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BE5B4B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BE5B4B" w:rsidRDefault="00A9209C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590FDB" w:rsidRPr="00053983" w:rsidRDefault="00590FDB" w:rsidP="00053983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3983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>
                    <w:t xml:space="preserve"> </w:t>
                  </w:r>
                  <w:r w:rsidRPr="005328FD">
                    <w:t>5.5.3. Государственное управление и отраслевые политики,</w:t>
                  </w:r>
                  <w:r w:rsidRPr="00053983">
                    <w:rPr>
                      <w:color w:val="FF0000"/>
                    </w:rPr>
                    <w:t xml:space="preserve"> </w:t>
                  </w:r>
                  <w:r w:rsidRPr="00053983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53983">
                    <w:rPr>
                      <w:color w:val="000000"/>
                    </w:rPr>
                    <w:t>ОмГА</w:t>
                  </w:r>
                  <w:proofErr w:type="spellEnd"/>
                  <w:r w:rsidRPr="00053983">
                    <w:rPr>
                      <w:color w:val="000000"/>
                    </w:rPr>
                    <w:t xml:space="preserve"> от </w:t>
                  </w:r>
                  <w:r w:rsidR="00FA274B" w:rsidRPr="00FA274B">
                    <w:rPr>
                      <w:color w:val="000000"/>
                    </w:rPr>
                    <w:t>27.03.2023 №51</w:t>
                  </w:r>
                </w:p>
                <w:p w:rsidR="00590FDB" w:rsidRPr="00AE7C8D" w:rsidRDefault="00590FDB" w:rsidP="00AE76A3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5328FD">
      <w:pPr>
        <w:ind w:right="1"/>
        <w:contextualSpacing/>
        <w:rPr>
          <w:rFonts w:eastAsia="Courier New"/>
          <w:noProof/>
          <w:lang w:bidi="ru-RU"/>
        </w:rPr>
      </w:pPr>
    </w:p>
    <w:p w:rsidR="00830091" w:rsidRPr="005328FD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30091" w:rsidRPr="005328FD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053983" w:rsidRPr="005328FD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>Кафедра «</w:t>
      </w:r>
      <w:r w:rsidR="005328FD" w:rsidRPr="005328FD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5328FD">
        <w:rPr>
          <w:rFonts w:eastAsia="Courier New"/>
          <w:noProof/>
          <w:sz w:val="28"/>
          <w:szCs w:val="28"/>
          <w:lang w:bidi="ru-RU"/>
        </w:rPr>
        <w:t>»</w:t>
      </w: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0091" w:rsidRPr="00BE5B4B" w:rsidRDefault="00A9209C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87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0FDB" w:rsidRPr="00590FDB" w:rsidRDefault="00590FDB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>УТВЕРЖДАЮ:</w:t>
                  </w:r>
                </w:p>
                <w:p w:rsidR="00590FDB" w:rsidRPr="00590FDB" w:rsidRDefault="00590FDB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 xml:space="preserve">Ректор, </w:t>
                  </w:r>
                  <w:proofErr w:type="spellStart"/>
                  <w:r w:rsidRPr="00590FDB">
                    <w:rPr>
                      <w:sz w:val="22"/>
                      <w:szCs w:val="22"/>
                    </w:rPr>
                    <w:t>д.фил.н</w:t>
                  </w:r>
                  <w:proofErr w:type="spellEnd"/>
                  <w:r w:rsidRPr="00590FDB">
                    <w:rPr>
                      <w:sz w:val="22"/>
                      <w:szCs w:val="22"/>
                    </w:rPr>
                    <w:t>., профессор</w:t>
                  </w:r>
                </w:p>
                <w:p w:rsidR="00590FDB" w:rsidRPr="00590FDB" w:rsidRDefault="00590FDB" w:rsidP="0083009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90FDB" w:rsidRPr="00590FDB" w:rsidRDefault="00590FDB" w:rsidP="0083009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>______________А.Э. Еремеев</w:t>
                  </w:r>
                </w:p>
                <w:p w:rsidR="00590FDB" w:rsidRPr="00590FDB" w:rsidRDefault="00590FDB" w:rsidP="00830091">
                  <w:pPr>
                    <w:jc w:val="right"/>
                    <w:rPr>
                      <w:sz w:val="22"/>
                      <w:szCs w:val="22"/>
                    </w:rPr>
                  </w:pPr>
                  <w:r w:rsidRPr="00590FDB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proofErr w:type="gramStart"/>
                  <w:r w:rsidRPr="00590FDB">
                    <w:rPr>
                      <w:sz w:val="22"/>
                      <w:szCs w:val="22"/>
                    </w:rPr>
                    <w:t>2</w:t>
                  </w:r>
                  <w:r w:rsidR="00FA274B">
                    <w:rPr>
                      <w:sz w:val="22"/>
                      <w:szCs w:val="22"/>
                    </w:rPr>
                    <w:t>7</w:t>
                  </w:r>
                  <w:r w:rsidRPr="00590FDB">
                    <w:rPr>
                      <w:sz w:val="22"/>
                      <w:szCs w:val="22"/>
                    </w:rPr>
                    <w:t>.03.202</w:t>
                  </w:r>
                  <w:r w:rsidR="00FA274B">
                    <w:rPr>
                      <w:sz w:val="22"/>
                      <w:szCs w:val="22"/>
                    </w:rPr>
                    <w:t>3</w:t>
                  </w:r>
                  <w:r w:rsidRPr="00590FDB">
                    <w:rPr>
                      <w:sz w:val="22"/>
                      <w:szCs w:val="22"/>
                    </w:rPr>
                    <w:t xml:space="preserve">  г.</w:t>
                  </w:r>
                  <w:proofErr w:type="gramEnd"/>
                </w:p>
                <w:p w:rsidR="00590FDB" w:rsidRPr="00590FDB" w:rsidRDefault="00590FDB" w:rsidP="008300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0FDB" w:rsidRDefault="00590FDB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0FDB" w:rsidRDefault="00590FDB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E5B4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BE5B4B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BE5B4B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5B4B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BE5B4B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1.1.1(Н)</w:t>
      </w:r>
    </w:p>
    <w:p w:rsidR="00830091" w:rsidRPr="00BE5B4B" w:rsidRDefault="00830091" w:rsidP="00830091">
      <w:pPr>
        <w:suppressAutoHyphens/>
        <w:jc w:val="center"/>
        <w:rPr>
          <w:b/>
          <w:bCs/>
        </w:rPr>
      </w:pP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rFonts w:eastAsia="Courier New"/>
          <w:sz w:val="28"/>
          <w:szCs w:val="28"/>
          <w:lang w:bidi="ru-RU"/>
        </w:rPr>
        <w:t xml:space="preserve">по </w:t>
      </w:r>
      <w:r w:rsidRPr="00BE5B4B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кадров в аспирантуре</w:t>
      </w:r>
      <w:r w:rsidRPr="00BE5B4B">
        <w:rPr>
          <w:rFonts w:eastAsia="Courier New"/>
          <w:sz w:val="28"/>
          <w:szCs w:val="28"/>
          <w:lang w:bidi="ru-RU"/>
        </w:rPr>
        <w:t xml:space="preserve"> </w:t>
      </w:r>
      <w:r w:rsidRPr="00BE5B4B">
        <w:rPr>
          <w:sz w:val="28"/>
          <w:szCs w:val="28"/>
        </w:rPr>
        <w:t>по научной специальности</w:t>
      </w:r>
    </w:p>
    <w:p w:rsidR="00053983" w:rsidRPr="00BE5B4B" w:rsidRDefault="005328FD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5.5.3. Государственное управление и отраслевые политики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BE5B4B" w:rsidRDefault="00053983" w:rsidP="00053983">
      <w:pPr>
        <w:ind w:firstLine="540"/>
        <w:jc w:val="both"/>
        <w:rPr>
          <w:sz w:val="24"/>
          <w:szCs w:val="24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A274B" w:rsidRPr="00FA274B" w:rsidRDefault="00FA274B" w:rsidP="00FA274B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FA274B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FA274B" w:rsidRPr="00FA274B" w:rsidRDefault="00FA274B" w:rsidP="00FA274B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FA274B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A274B" w:rsidRPr="00FA274B" w:rsidRDefault="00FA274B" w:rsidP="00FA274B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FA274B">
        <w:rPr>
          <w:rFonts w:cs="Calibri"/>
          <w:sz w:val="24"/>
          <w:szCs w:val="24"/>
        </w:rPr>
        <w:t>Омск, 2023</w:t>
      </w: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rFonts w:cs="Calibri"/>
          <w:sz w:val="24"/>
          <w:szCs w:val="24"/>
        </w:rPr>
        <w:br w:type="page"/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08F6" w:rsidRPr="00BE5B4B" w:rsidRDefault="000008F6" w:rsidP="000008F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z w:val="24"/>
          <w:szCs w:val="24"/>
        </w:rPr>
        <w:t>к.</w:t>
      </w:r>
      <w:r w:rsidR="008023B4">
        <w:rPr>
          <w:sz w:val="24"/>
          <w:szCs w:val="24"/>
        </w:rPr>
        <w:t>э</w:t>
      </w:r>
      <w:r w:rsidRPr="00BE5B4B">
        <w:rPr>
          <w:sz w:val="24"/>
          <w:szCs w:val="24"/>
        </w:rPr>
        <w:t>.н., доцент ___________/</w:t>
      </w:r>
      <w:r w:rsidR="008023B4">
        <w:rPr>
          <w:sz w:val="24"/>
          <w:szCs w:val="24"/>
        </w:rPr>
        <w:t>Сергиенко О.В.</w:t>
      </w:r>
      <w:r w:rsidRPr="00BE5B4B">
        <w:rPr>
          <w:sz w:val="24"/>
          <w:szCs w:val="24"/>
        </w:rPr>
        <w:t>/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023B4">
        <w:rPr>
          <w:spacing w:val="-3"/>
          <w:sz w:val="24"/>
          <w:szCs w:val="24"/>
          <w:lang w:eastAsia="en-US"/>
        </w:rPr>
        <w:t>Управления, политики и права</w:t>
      </w:r>
      <w:r w:rsidRPr="00BE5B4B">
        <w:rPr>
          <w:spacing w:val="-3"/>
          <w:sz w:val="24"/>
          <w:szCs w:val="24"/>
          <w:lang w:eastAsia="en-US"/>
        </w:rPr>
        <w:t>»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 xml:space="preserve">Протокол от </w:t>
      </w:r>
      <w:r w:rsidR="00FA274B" w:rsidRPr="00FA274B">
        <w:rPr>
          <w:spacing w:val="-3"/>
          <w:sz w:val="24"/>
          <w:szCs w:val="24"/>
          <w:lang w:eastAsia="en-US"/>
        </w:rPr>
        <w:t xml:space="preserve">24.03.2023 </w:t>
      </w:r>
      <w:r w:rsidRPr="00BE5B4B">
        <w:rPr>
          <w:spacing w:val="-3"/>
          <w:sz w:val="24"/>
          <w:szCs w:val="24"/>
          <w:lang w:eastAsia="en-US"/>
        </w:rPr>
        <w:t>г. № 8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 xml:space="preserve">Зав. кафедрой </w:t>
      </w:r>
      <w:r w:rsidR="008023B4" w:rsidRPr="008023B4">
        <w:rPr>
          <w:spacing w:val="-3"/>
          <w:sz w:val="24"/>
          <w:szCs w:val="24"/>
          <w:lang w:eastAsia="en-US"/>
        </w:rPr>
        <w:t>к.э.н., доцент ___________/Сергиенко О.В./</w:t>
      </w:r>
    </w:p>
    <w:p w:rsidR="00053983" w:rsidRPr="00BE5B4B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sz w:val="24"/>
          <w:szCs w:val="24"/>
        </w:rPr>
        <w:br w:type="page"/>
      </w:r>
    </w:p>
    <w:p w:rsidR="00FC7AE7" w:rsidRPr="00BE5B4B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BE5B4B" w:rsidRDefault="00830091" w:rsidP="00BE5B4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E5B4B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Hlk99831782"/>
            <w:r w:rsidRPr="00BE5B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BE5B4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590FDB">
        <w:trPr>
          <w:trHeight w:val="645"/>
        </w:trPr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D4DD5" w:rsidRPr="00BE5B4B" w:rsidRDefault="000911D1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br w:type="page"/>
      </w:r>
      <w:r w:rsidR="002933E5" w:rsidRPr="00BE5B4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BE5B4B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BE5B4B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BE5B4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E5B4B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>;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BE5B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E5B4B">
        <w:rPr>
          <w:i/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>):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BE5B4B">
        <w:rPr>
          <w:sz w:val="24"/>
          <w:szCs w:val="24"/>
          <w:lang w:eastAsia="en-US"/>
        </w:rPr>
        <w:t xml:space="preserve">- «Положением </w:t>
      </w:r>
      <w:r w:rsidRPr="00BE5B4B">
        <w:rPr>
          <w:sz w:val="24"/>
          <w:szCs w:val="24"/>
        </w:rPr>
        <w:t>о подготовке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BE5B4B">
        <w:rPr>
          <w:sz w:val="24"/>
          <w:szCs w:val="24"/>
        </w:rPr>
        <w:t>подготовки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053983" w:rsidRPr="00BE5B4B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E5B4B">
        <w:rPr>
          <w:sz w:val="24"/>
          <w:szCs w:val="24"/>
        </w:rPr>
        <w:t>программе подготовки научных и</w:t>
      </w:r>
      <w:r w:rsidRPr="00BE5B4B">
        <w:rPr>
          <w:sz w:val="28"/>
          <w:szCs w:val="28"/>
        </w:rPr>
        <w:t xml:space="preserve"> </w:t>
      </w:r>
      <w:r w:rsidRPr="00BE5B4B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BE5B4B">
        <w:rPr>
          <w:sz w:val="28"/>
          <w:szCs w:val="28"/>
        </w:rPr>
        <w:t xml:space="preserve"> </w:t>
      </w:r>
      <w:r w:rsidR="005328FD">
        <w:rPr>
          <w:sz w:val="24"/>
          <w:szCs w:val="24"/>
        </w:rPr>
        <w:t>5.5.3. Государственное управление и отраслевые политики</w:t>
      </w:r>
      <w:r w:rsidRPr="00BE5B4B">
        <w:rPr>
          <w:sz w:val="24"/>
          <w:szCs w:val="24"/>
        </w:rPr>
        <w:t xml:space="preserve">; </w:t>
      </w:r>
      <w:r w:rsidRPr="00BE5B4B">
        <w:rPr>
          <w:sz w:val="24"/>
          <w:szCs w:val="24"/>
          <w:lang w:eastAsia="en-US"/>
        </w:rPr>
        <w:t xml:space="preserve">форма обучения – очная, </w:t>
      </w:r>
      <w:r w:rsidR="00DB7F30" w:rsidRPr="00DB7F30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053983" w:rsidRPr="00BE5B4B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BE5B4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E5B4B">
        <w:rPr>
          <w:b/>
          <w:sz w:val="24"/>
          <w:szCs w:val="24"/>
        </w:rPr>
        <w:t>программы</w:t>
      </w:r>
      <w:r w:rsidR="00053983" w:rsidRPr="00BE5B4B">
        <w:rPr>
          <w:b/>
          <w:sz w:val="24"/>
          <w:szCs w:val="24"/>
        </w:rPr>
        <w:t xml:space="preserve"> 1.1.1(Н)</w:t>
      </w:r>
      <w:r w:rsidR="00A94B0B" w:rsidRPr="00BE5B4B">
        <w:rPr>
          <w:b/>
          <w:sz w:val="24"/>
          <w:szCs w:val="24"/>
        </w:rPr>
        <w:t xml:space="preserve"> </w:t>
      </w:r>
      <w:r w:rsidR="00BD4DD5" w:rsidRPr="00BE5B4B">
        <w:rPr>
          <w:b/>
          <w:sz w:val="24"/>
          <w:szCs w:val="24"/>
        </w:rPr>
        <w:t>Научно-исследовательской деятельности</w:t>
      </w:r>
      <w:r w:rsidR="009A2A1B" w:rsidRPr="00BE5B4B">
        <w:rPr>
          <w:b/>
          <w:sz w:val="24"/>
          <w:szCs w:val="24"/>
        </w:rPr>
        <w:t xml:space="preserve"> </w:t>
      </w:r>
      <w:r w:rsidR="00A94B0B" w:rsidRPr="00BE5B4B">
        <w:rPr>
          <w:b/>
          <w:sz w:val="24"/>
          <w:szCs w:val="24"/>
        </w:rPr>
        <w:t xml:space="preserve">в течение </w:t>
      </w:r>
      <w:r w:rsidR="00EF3490" w:rsidRPr="00BE5B4B">
        <w:rPr>
          <w:b/>
          <w:sz w:val="24"/>
          <w:szCs w:val="24"/>
        </w:rPr>
        <w:t>202</w:t>
      </w:r>
      <w:r w:rsidR="00DB7F30">
        <w:rPr>
          <w:b/>
          <w:sz w:val="24"/>
          <w:szCs w:val="24"/>
        </w:rPr>
        <w:t>3</w:t>
      </w:r>
      <w:r w:rsidR="00EF3490" w:rsidRPr="00BE5B4B">
        <w:rPr>
          <w:b/>
          <w:sz w:val="24"/>
          <w:szCs w:val="24"/>
        </w:rPr>
        <w:t>/202</w:t>
      </w:r>
      <w:r w:rsidR="00DB7F30">
        <w:rPr>
          <w:b/>
          <w:sz w:val="24"/>
          <w:szCs w:val="24"/>
        </w:rPr>
        <w:t>4</w:t>
      </w:r>
      <w:r w:rsidR="00EF3490" w:rsidRPr="00BE5B4B">
        <w:rPr>
          <w:b/>
          <w:sz w:val="24"/>
          <w:szCs w:val="24"/>
        </w:rPr>
        <w:t xml:space="preserve"> учебного года</w:t>
      </w:r>
      <w:r w:rsidR="00A94B0B" w:rsidRPr="00BE5B4B">
        <w:rPr>
          <w:b/>
          <w:sz w:val="24"/>
          <w:szCs w:val="24"/>
        </w:rPr>
        <w:t>:</w:t>
      </w:r>
    </w:p>
    <w:p w:rsidR="00A76E53" w:rsidRPr="00BE5B4B" w:rsidRDefault="00EA0EC7" w:rsidP="006100EA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5328FD">
        <w:rPr>
          <w:sz w:val="24"/>
          <w:szCs w:val="24"/>
        </w:rPr>
        <w:t>5.5.3. Государственное управление и отраслевые политики</w:t>
      </w:r>
      <w:r w:rsidRPr="00BE5B4B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2" w:name="_Hlk97819303"/>
      <w:r w:rsidRPr="00BE5B4B">
        <w:rPr>
          <w:b/>
          <w:sz w:val="24"/>
          <w:szCs w:val="24"/>
        </w:rPr>
        <w:t>1.1.1(Н)</w:t>
      </w:r>
      <w:r w:rsidRPr="00BE5B4B">
        <w:rPr>
          <w:sz w:val="24"/>
          <w:szCs w:val="24"/>
        </w:rPr>
        <w:t xml:space="preserve"> </w:t>
      </w:r>
      <w:r w:rsidRPr="00BE5B4B">
        <w:t xml:space="preserve"> </w:t>
      </w:r>
      <w:bookmarkEnd w:id="2"/>
      <w:r w:rsidRPr="00BE5B4B">
        <w:rPr>
          <w:b/>
          <w:sz w:val="24"/>
          <w:szCs w:val="24"/>
        </w:rPr>
        <w:t>«Н</w:t>
      </w:r>
      <w:r w:rsidR="00BD4DD5" w:rsidRPr="00BE5B4B">
        <w:rPr>
          <w:b/>
          <w:sz w:val="24"/>
          <w:szCs w:val="24"/>
        </w:rPr>
        <w:t>аучно-исследовательской деятельности</w:t>
      </w:r>
      <w:r w:rsidRPr="00BE5B4B">
        <w:rPr>
          <w:b/>
          <w:sz w:val="24"/>
          <w:szCs w:val="24"/>
        </w:rPr>
        <w:t>»</w:t>
      </w:r>
      <w:r w:rsidR="00A76E53" w:rsidRPr="00BE5B4B">
        <w:rPr>
          <w:sz w:val="24"/>
          <w:szCs w:val="24"/>
        </w:rPr>
        <w:t xml:space="preserve"> в тече</w:t>
      </w:r>
      <w:r w:rsidR="009F4070" w:rsidRPr="00BE5B4B">
        <w:rPr>
          <w:sz w:val="24"/>
          <w:szCs w:val="24"/>
        </w:rPr>
        <w:t xml:space="preserve">ние </w:t>
      </w:r>
      <w:r w:rsidR="00EF3490" w:rsidRPr="00BE5B4B">
        <w:rPr>
          <w:sz w:val="24"/>
          <w:szCs w:val="24"/>
        </w:rPr>
        <w:t>202</w:t>
      </w:r>
      <w:r w:rsidR="00DB7F30">
        <w:rPr>
          <w:sz w:val="24"/>
          <w:szCs w:val="24"/>
        </w:rPr>
        <w:t>3</w:t>
      </w:r>
      <w:r w:rsidR="00EF3490" w:rsidRPr="00BE5B4B">
        <w:rPr>
          <w:sz w:val="24"/>
          <w:szCs w:val="24"/>
        </w:rPr>
        <w:t>/202</w:t>
      </w:r>
      <w:r w:rsidR="00DB7F30">
        <w:rPr>
          <w:sz w:val="24"/>
          <w:szCs w:val="24"/>
        </w:rPr>
        <w:t>4</w:t>
      </w:r>
      <w:bookmarkStart w:id="3" w:name="_GoBack"/>
      <w:bookmarkEnd w:id="3"/>
      <w:r w:rsidRPr="00BE5B4B">
        <w:rPr>
          <w:sz w:val="24"/>
          <w:szCs w:val="24"/>
        </w:rPr>
        <w:t xml:space="preserve"> </w:t>
      </w:r>
      <w:r w:rsidR="00EF3490" w:rsidRPr="00BE5B4B">
        <w:rPr>
          <w:sz w:val="24"/>
          <w:szCs w:val="24"/>
        </w:rPr>
        <w:t>учебного года</w:t>
      </w:r>
      <w:r w:rsidR="00A76E53" w:rsidRPr="00BE5B4B">
        <w:rPr>
          <w:sz w:val="24"/>
          <w:szCs w:val="24"/>
        </w:rPr>
        <w:t>.</w:t>
      </w:r>
    </w:p>
    <w:p w:rsidR="002933E5" w:rsidRPr="00BE5B4B" w:rsidRDefault="002933E5" w:rsidP="009F4070">
      <w:pPr>
        <w:suppressAutoHyphens/>
        <w:jc w:val="both"/>
        <w:rPr>
          <w:sz w:val="24"/>
          <w:szCs w:val="24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BE5B4B">
        <w:rPr>
          <w:rFonts w:eastAsia="Calibri"/>
          <w:b/>
          <w:sz w:val="24"/>
          <w:szCs w:val="24"/>
          <w:lang w:eastAsia="en-US"/>
        </w:rPr>
        <w:t>1.1.1(</w:t>
      </w:r>
      <w:proofErr w:type="gramStart"/>
      <w:r w:rsidR="00AD6F15" w:rsidRPr="00BE5B4B">
        <w:rPr>
          <w:rFonts w:eastAsia="Calibri"/>
          <w:b/>
          <w:sz w:val="24"/>
          <w:szCs w:val="24"/>
          <w:lang w:eastAsia="en-US"/>
        </w:rPr>
        <w:t xml:space="preserve">Н)  </w:t>
      </w:r>
      <w:r w:rsidRPr="00BE5B4B">
        <w:rPr>
          <w:rFonts w:eastAsia="Calibri"/>
          <w:b/>
          <w:sz w:val="24"/>
          <w:szCs w:val="24"/>
          <w:lang w:eastAsia="en-US"/>
        </w:rPr>
        <w:t>Научно</w:t>
      </w:r>
      <w:proofErr w:type="gramEnd"/>
      <w:r w:rsidRPr="00BE5B4B">
        <w:rPr>
          <w:rFonts w:eastAsia="Calibri"/>
          <w:b/>
          <w:sz w:val="24"/>
          <w:szCs w:val="24"/>
          <w:lang w:eastAsia="en-US"/>
        </w:rPr>
        <w:t>–исследовательская деятельность</w:t>
      </w:r>
    </w:p>
    <w:p w:rsidR="000C1E7A" w:rsidRPr="00BE5B4B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BE5B4B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BE5B4B">
        <w:rPr>
          <w:sz w:val="24"/>
          <w:szCs w:val="24"/>
        </w:rPr>
        <w:t xml:space="preserve">, утвержденными Приказом </w:t>
      </w:r>
      <w:r w:rsidRPr="00BE5B4B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 xml:space="preserve">, </w:t>
      </w:r>
      <w:r w:rsidRPr="00BE5B4B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BE5B4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BE5B4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BE5B4B">
        <w:rPr>
          <w:rFonts w:eastAsia="Calibri"/>
          <w:sz w:val="24"/>
          <w:szCs w:val="24"/>
          <w:lang w:eastAsia="en-US"/>
        </w:rPr>
        <w:tab/>
      </w:r>
    </w:p>
    <w:p w:rsidR="007F4B97" w:rsidRPr="00BE5B4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E5B4B">
        <w:rPr>
          <w:sz w:val="24"/>
          <w:szCs w:val="24"/>
        </w:rPr>
        <w:t xml:space="preserve">обучения при прохождении </w:t>
      </w:r>
      <w:r w:rsidR="00AD6F15" w:rsidRPr="00BE5B4B">
        <w:rPr>
          <w:sz w:val="24"/>
          <w:szCs w:val="24"/>
        </w:rPr>
        <w:t>«</w:t>
      </w:r>
      <w:r w:rsidR="00AD6F15" w:rsidRPr="00BE5B4B">
        <w:rPr>
          <w:b/>
          <w:sz w:val="24"/>
          <w:szCs w:val="24"/>
        </w:rPr>
        <w:t>Н</w:t>
      </w:r>
      <w:r w:rsidR="00BD4DD5" w:rsidRPr="00BE5B4B">
        <w:rPr>
          <w:b/>
          <w:sz w:val="24"/>
          <w:szCs w:val="24"/>
        </w:rPr>
        <w:t>аучно-исследовательской деятельности</w:t>
      </w:r>
      <w:r w:rsidR="00AD6F15" w:rsidRPr="00BE5B4B">
        <w:rPr>
          <w:b/>
          <w:sz w:val="24"/>
          <w:szCs w:val="24"/>
        </w:rPr>
        <w:t>»</w:t>
      </w:r>
      <w:r w:rsidR="00BD4DD5" w:rsidRPr="00BE5B4B">
        <w:rPr>
          <w:b/>
          <w:sz w:val="24"/>
          <w:szCs w:val="24"/>
        </w:rPr>
        <w:t xml:space="preserve"> </w:t>
      </w:r>
      <w:r w:rsidRPr="00BE5B4B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BE5B4B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BE5B4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BE5B4B" w:rsidRPr="00BE5B4B" w:rsidTr="00BC6E01">
        <w:tc>
          <w:tcPr>
            <w:tcW w:w="2913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BE5B4B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отличать </w:t>
            </w:r>
            <w:r w:rsidRPr="00BE5B4B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BE5B4B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E5B4B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BE5B4B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</w:t>
            </w:r>
            <w:r w:rsidRPr="00BE5B4B">
              <w:rPr>
                <w:sz w:val="24"/>
                <w:szCs w:val="24"/>
              </w:rPr>
              <w:lastRenderedPageBreak/>
              <w:t>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BE5B4B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BE5B4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BE5B4B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самостоятельного </w:t>
            </w:r>
            <w:r w:rsidRPr="00BE5B4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BE5B4B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Готовность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BE5B4B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A2A1B" w:rsidRPr="00BE5B4B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общения на государствен</w:t>
            </w:r>
            <w:r w:rsidRPr="00BE5B4B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BE5B4B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E5B4B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BE5B4B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t>Способность</w:t>
            </w:r>
            <w:r w:rsidR="008E4C28" w:rsidRPr="00BE5B4B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</w:t>
            </w:r>
            <w:r w:rsidRPr="00BE5B4B">
              <w:rPr>
                <w:rStyle w:val="af4"/>
                <w:i w:val="0"/>
                <w:sz w:val="24"/>
                <w:szCs w:val="24"/>
              </w:rPr>
              <w:lastRenderedPageBreak/>
              <w:t xml:space="preserve">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УК-</w:t>
            </w:r>
            <w:r w:rsidR="00AD6F15" w:rsidRPr="00BE5B4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возможные сферы и направления профессиональной самореализации; при</w:t>
            </w:r>
            <w:r w:rsidRPr="00BE5B4B">
              <w:rPr>
                <w:bCs/>
                <w:sz w:val="24"/>
                <w:szCs w:val="24"/>
              </w:rPr>
              <w:lastRenderedPageBreak/>
              <w:t xml:space="preserve">емы и технологии целеполагания и </w:t>
            </w:r>
            <w:proofErr w:type="spellStart"/>
            <w:r w:rsidRPr="00BE5B4B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BE5B4B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5B4B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BE5B4B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BE5B4B">
              <w:rPr>
                <w:sz w:val="24"/>
                <w:szCs w:val="24"/>
              </w:rPr>
              <w:t>целереализации</w:t>
            </w:r>
            <w:proofErr w:type="spellEnd"/>
            <w:r w:rsidRPr="00BE5B4B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607405" w:rsidRPr="00BE5B4B" w:rsidRDefault="00607405" w:rsidP="00F9018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современными методами и инструмен</w:t>
            </w:r>
            <w:r w:rsidRPr="00BE5B4B">
              <w:rPr>
                <w:sz w:val="24"/>
                <w:szCs w:val="24"/>
              </w:rPr>
              <w:lastRenderedPageBreak/>
              <w:t>тами исследований и оценки результатов научной деятельности;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BE5B4B" w:rsidRDefault="0062304A" w:rsidP="0062304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CE4FE2">
              <w:rPr>
                <w:sz w:val="24"/>
                <w:szCs w:val="24"/>
              </w:rPr>
              <w:t>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148" w:type="dxa"/>
            <w:vAlign w:val="center"/>
          </w:tcPr>
          <w:p w:rsidR="0062304A" w:rsidRPr="00BE5B4B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62304A" w:rsidRPr="00CE4FE2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CE4FE2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общеметодологические подходы к организации исследования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области политических наук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62304A" w:rsidRPr="00CE4FE2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проведения научного исследования в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основания </w:t>
            </w:r>
            <w:proofErr w:type="spellStart"/>
            <w:r w:rsidRPr="00CE4FE2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62304A" w:rsidRPr="00CE4FE2" w:rsidRDefault="0062304A" w:rsidP="0062304A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2304A" w:rsidRPr="00CE4FE2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способах получения новых знаний в п</w:t>
            </w:r>
            <w:r>
              <w:rPr>
                <w:rFonts w:eastAsia="Calibri"/>
                <w:sz w:val="24"/>
                <w:szCs w:val="24"/>
                <w:lang w:eastAsia="en-US"/>
              </w:rPr>
              <w:t>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анализировать методологические основания планирования исследований в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304A" w:rsidRPr="00CE4FE2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62304A" w:rsidRPr="00CE4FE2" w:rsidRDefault="0062304A" w:rsidP="0062304A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2304A" w:rsidRPr="00CE4FE2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навыками обработки данных научных и прикладных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политических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 исследований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8C06E8" w:rsidRDefault="0062304A" w:rsidP="0062304A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8C06E8">
              <w:rPr>
                <w:rStyle w:val="af4"/>
                <w:i w:val="0"/>
                <w:sz w:val="24"/>
                <w:szCs w:val="24"/>
              </w:rPr>
              <w:t>Готовностью</w:t>
            </w:r>
          </w:p>
          <w:p w:rsidR="0062304A" w:rsidRPr="00BE5B4B" w:rsidRDefault="0062304A" w:rsidP="0062304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06E8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62304A" w:rsidRPr="00BE5B4B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0" w:type="dxa"/>
            <w:vAlign w:val="center"/>
          </w:tcPr>
          <w:p w:rsidR="0062304A" w:rsidRPr="00BE5B4B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62304A" w:rsidRPr="00BE5B4B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62304A" w:rsidRPr="00BE5B4B" w:rsidRDefault="0062304A" w:rsidP="0062304A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5B4B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62304A" w:rsidRPr="00BE5B4B" w:rsidRDefault="0062304A" w:rsidP="0062304A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современными методиками преподавания в высшей школе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>пособностью к применению в ходе собственных научных исследований методологических основ, понятийно- категориального и терминологического аппарата государственного управления и отраслевой политики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62304A" w:rsidRPr="00F9018C" w:rsidRDefault="0062304A" w:rsidP="0062304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теоретические основания, актуальные проблемы и тенденции развития в области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категориальный аппарат теории политических процессов, современные классификации субъектов политических процессов, специфику становления новых политических институтов</w:t>
            </w:r>
          </w:p>
          <w:p w:rsidR="0062304A" w:rsidRPr="00F9018C" w:rsidRDefault="0062304A" w:rsidP="0062304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внутриполитических и внешнеполитических процессов;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выявлять исследовательскую составляющую в международной, российской, региональной политики</w:t>
            </w:r>
          </w:p>
          <w:p w:rsidR="0062304A" w:rsidRPr="00F9018C" w:rsidRDefault="0062304A" w:rsidP="0062304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Владеть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методологией, методами и технологиями политического исследования;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sz w:val="24"/>
                <w:szCs w:val="24"/>
              </w:rPr>
              <w:t>современными способами, методами и технологиями сбора, обработки и анализа в области государственного управления и отраслевой политики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>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62304A" w:rsidRPr="00F9018C" w:rsidRDefault="0062304A" w:rsidP="0062304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 xml:space="preserve">методы профессионального обучения 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 xml:space="preserve"> методики преподавания учебных дисциплин;</w:t>
            </w:r>
          </w:p>
          <w:p w:rsidR="0062304A" w:rsidRPr="00F9018C" w:rsidRDefault="0062304A" w:rsidP="0062304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разрабатывать методы профессионального обучения и методики преподавания учебных дисциплин</w:t>
            </w:r>
            <w:r w:rsidRPr="00F9018C">
              <w:rPr>
                <w:sz w:val="24"/>
                <w:szCs w:val="24"/>
              </w:rPr>
              <w:t>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применять современные методы профессионального обучения и методики преподавания учебных дисциплин;</w:t>
            </w:r>
          </w:p>
          <w:p w:rsidR="0062304A" w:rsidRPr="00F9018C" w:rsidRDefault="0062304A" w:rsidP="0062304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Владеть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навыками использования различных методов</w:t>
            </w:r>
            <w:r w:rsidRPr="00F9018C">
              <w:t xml:space="preserve"> </w:t>
            </w:r>
            <w:r w:rsidRPr="00F9018C">
              <w:rPr>
                <w:sz w:val="24"/>
                <w:szCs w:val="24"/>
              </w:rPr>
              <w:t>преподавания учебных дисциплин;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sz w:val="24"/>
                <w:szCs w:val="24"/>
              </w:rPr>
              <w:t>навыками профессионального обучения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 xml:space="preserve">пособностью к системному анализу государственного управления и 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современной политической системы с применением комплекса знаний о сущности, детерминантах и направленности современных </w:t>
            </w:r>
            <w:proofErr w:type="spellStart"/>
            <w:r w:rsidRPr="00F9018C">
              <w:rPr>
                <w:rFonts w:eastAsia="Calibri"/>
                <w:sz w:val="24"/>
                <w:szCs w:val="24"/>
                <w:lang w:eastAsia="en-US"/>
              </w:rPr>
              <w:t>мирополитических</w:t>
            </w:r>
            <w:proofErr w:type="spellEnd"/>
            <w:r w:rsidRPr="00F9018C">
              <w:rPr>
                <w:rFonts w:eastAsia="Calibri"/>
                <w:sz w:val="24"/>
                <w:szCs w:val="24"/>
                <w:lang w:eastAsia="en-US"/>
              </w:rPr>
              <w:t xml:space="preserve"> процессов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10" w:type="dxa"/>
            <w:vAlign w:val="center"/>
          </w:tcPr>
          <w:p w:rsidR="0062304A" w:rsidRPr="00F9018C" w:rsidRDefault="0062304A" w:rsidP="0062304A">
            <w:pPr>
              <w:tabs>
                <w:tab w:val="left" w:pos="315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>методы системного анализа государственного управления и современной поли</w:t>
            </w:r>
            <w:r w:rsidRPr="00F9018C">
              <w:rPr>
                <w:rFonts w:eastAsia="Calibri"/>
                <w:sz w:val="22"/>
                <w:szCs w:val="22"/>
                <w:lang w:eastAsia="en-US"/>
              </w:rPr>
              <w:lastRenderedPageBreak/>
              <w:t>тической системы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сущность, детерминанты и направленности современных </w:t>
            </w:r>
            <w:proofErr w:type="spellStart"/>
            <w:r w:rsidRPr="00F9018C">
              <w:rPr>
                <w:rFonts w:eastAsia="Calibri"/>
                <w:sz w:val="22"/>
                <w:szCs w:val="22"/>
                <w:lang w:eastAsia="en-US"/>
              </w:rPr>
              <w:t>мирополитических</w:t>
            </w:r>
            <w:proofErr w:type="spellEnd"/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 процессов</w:t>
            </w:r>
          </w:p>
          <w:p w:rsidR="0062304A" w:rsidRPr="00F9018C" w:rsidRDefault="0062304A" w:rsidP="0062304A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>использовать в профессиональной деятельности методы системного анализа государственного управления и современной политической системы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применять на практике комплекс знаний о сущности, детерминантах и направленности современных </w:t>
            </w:r>
            <w:proofErr w:type="spellStart"/>
            <w:r w:rsidRPr="00F9018C">
              <w:rPr>
                <w:rFonts w:eastAsia="Calibri"/>
                <w:sz w:val="22"/>
                <w:szCs w:val="22"/>
                <w:lang w:eastAsia="en-US"/>
              </w:rPr>
              <w:t>мирополитических</w:t>
            </w:r>
            <w:proofErr w:type="spellEnd"/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 процессов</w:t>
            </w:r>
          </w:p>
          <w:p w:rsidR="0062304A" w:rsidRPr="001F2ABF" w:rsidRDefault="0062304A" w:rsidP="0062304A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>системным анализом государственного управления и современной политической системы</w:t>
            </w:r>
          </w:p>
          <w:p w:rsidR="0062304A" w:rsidRPr="001F2ABF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sz w:val="22"/>
                <w:szCs w:val="22"/>
                <w:lang w:eastAsia="en-US"/>
              </w:rPr>
              <w:t xml:space="preserve">навыками применения на </w:t>
            </w:r>
            <w:proofErr w:type="gramStart"/>
            <w:r w:rsidRPr="001F2ABF">
              <w:rPr>
                <w:rFonts w:eastAsia="Calibri"/>
                <w:sz w:val="22"/>
                <w:szCs w:val="22"/>
                <w:lang w:eastAsia="en-US"/>
              </w:rPr>
              <w:t>практике  комплекса</w:t>
            </w:r>
            <w:proofErr w:type="gramEnd"/>
            <w:r w:rsidRPr="001F2ABF">
              <w:rPr>
                <w:rFonts w:eastAsia="Calibri"/>
                <w:sz w:val="22"/>
                <w:szCs w:val="22"/>
                <w:lang w:eastAsia="en-US"/>
              </w:rPr>
              <w:t xml:space="preserve"> знаний о сущности, детерминантах и направленности современных </w:t>
            </w:r>
            <w:proofErr w:type="spellStart"/>
            <w:r w:rsidRPr="001F2ABF">
              <w:rPr>
                <w:rFonts w:eastAsia="Calibri"/>
                <w:sz w:val="22"/>
                <w:szCs w:val="22"/>
                <w:lang w:eastAsia="en-US"/>
              </w:rPr>
              <w:t>мирополитических</w:t>
            </w:r>
            <w:proofErr w:type="spellEnd"/>
            <w:r w:rsidRPr="001F2ABF">
              <w:rPr>
                <w:rFonts w:eastAsia="Calibri"/>
                <w:sz w:val="22"/>
                <w:szCs w:val="22"/>
                <w:lang w:eastAsia="en-US"/>
              </w:rPr>
              <w:t xml:space="preserve"> процессов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>пособностью осуществлять междисциплинарный анализ комплексных тенденций политического, экономического и социокультурного развития во взаимосвязи с политическими процессами и трансформации системы международных отношений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62304A" w:rsidRPr="00F9018C" w:rsidRDefault="0062304A" w:rsidP="0062304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методологию системного подхода к анализу общих проблем политологии;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тенденций политического, экономического и социокультурного развития во взаимосвязи с политическими процессами</w:t>
            </w:r>
          </w:p>
          <w:p w:rsidR="0062304A" w:rsidRPr="00F9018C" w:rsidRDefault="0062304A" w:rsidP="0062304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анализировать политические явления и</w:t>
            </w:r>
            <w:r w:rsidRPr="00F9018C">
              <w:t xml:space="preserve"> </w:t>
            </w:r>
            <w:r w:rsidRPr="00F9018C">
              <w:rPr>
                <w:sz w:val="24"/>
                <w:szCs w:val="24"/>
              </w:rPr>
              <w:t>трансформации системы международных отношений</w:t>
            </w:r>
          </w:p>
          <w:p w:rsidR="0062304A" w:rsidRPr="00F9018C" w:rsidRDefault="0062304A" w:rsidP="0062304A">
            <w:pPr>
              <w:widowControl/>
              <w:tabs>
                <w:tab w:val="left" w:pos="327"/>
                <w:tab w:val="left" w:pos="70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Владеть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 xml:space="preserve">методами и приемами анализа междисциплинарного анализа политического, экономического и </w:t>
            </w:r>
            <w:proofErr w:type="gramStart"/>
            <w:r w:rsidRPr="00F9018C">
              <w:rPr>
                <w:sz w:val="24"/>
                <w:szCs w:val="24"/>
              </w:rPr>
              <w:t>социо-культурного</w:t>
            </w:r>
            <w:proofErr w:type="gramEnd"/>
            <w:r w:rsidRPr="00F9018C">
              <w:rPr>
                <w:sz w:val="24"/>
                <w:szCs w:val="24"/>
              </w:rPr>
              <w:t xml:space="preserve"> развития;</w:t>
            </w:r>
          </w:p>
          <w:p w:rsidR="0062304A" w:rsidRPr="00F9018C" w:rsidRDefault="0062304A" w:rsidP="0062304A">
            <w:pPr>
              <w:numPr>
                <w:ilvl w:val="0"/>
                <w:numId w:val="33"/>
              </w:numPr>
              <w:tabs>
                <w:tab w:val="left" w:pos="32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sz w:val="24"/>
                <w:szCs w:val="24"/>
              </w:rPr>
              <w:t>практическими способами поиска научной и профессиональной информации в области</w:t>
            </w:r>
            <w:r w:rsidRPr="00F9018C">
              <w:t xml:space="preserve"> </w:t>
            </w:r>
            <w:r w:rsidRPr="00F9018C">
              <w:rPr>
                <w:sz w:val="24"/>
                <w:szCs w:val="24"/>
              </w:rPr>
              <w:t xml:space="preserve">экономического и </w:t>
            </w:r>
            <w:proofErr w:type="gramStart"/>
            <w:r w:rsidRPr="00F9018C">
              <w:rPr>
                <w:sz w:val="24"/>
                <w:szCs w:val="24"/>
              </w:rPr>
              <w:t>социо-культурного</w:t>
            </w:r>
            <w:proofErr w:type="gramEnd"/>
            <w:r w:rsidRPr="00F9018C">
              <w:rPr>
                <w:sz w:val="24"/>
                <w:szCs w:val="24"/>
              </w:rPr>
              <w:t xml:space="preserve"> развития во взаимосвязи с политическими процессами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>пособностью проводить научно-методическую работу по вопросам профессионального образования в области политических наук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62304A" w:rsidRPr="00F9018C" w:rsidRDefault="0062304A" w:rsidP="0062304A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принципы отбора содержания учебного материала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lastRenderedPageBreak/>
              <w:t>методы, методики и технологии обучения политическим дисциплинам;</w:t>
            </w:r>
          </w:p>
          <w:p w:rsidR="0062304A" w:rsidRPr="00F9018C" w:rsidRDefault="0062304A" w:rsidP="0062304A">
            <w:pPr>
              <w:pStyle w:val="a4"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8C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 по изучению нового материала по политическим дисциплинам</w:t>
            </w:r>
          </w:p>
          <w:p w:rsidR="0062304A" w:rsidRPr="00F9018C" w:rsidRDefault="0062304A" w:rsidP="0062304A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18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62304A" w:rsidRPr="00F9018C" w:rsidRDefault="0062304A" w:rsidP="0062304A">
            <w:pPr>
              <w:pStyle w:val="a4"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8C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</w:t>
            </w:r>
          </w:p>
          <w:p w:rsidR="0062304A" w:rsidRPr="00F9018C" w:rsidRDefault="0062304A" w:rsidP="0062304A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18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навыками разработки учебных программ и методического обеспечения по политическим дисциплинам;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9018C">
              <w:rPr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62304A" w:rsidRPr="00F9018C" w:rsidRDefault="0062304A" w:rsidP="0062304A">
            <w:pPr>
              <w:numPr>
                <w:ilvl w:val="0"/>
                <w:numId w:val="34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  <w:tr w:rsidR="0062304A" w:rsidRPr="00BE5B4B" w:rsidTr="00BC6E01">
        <w:tc>
          <w:tcPr>
            <w:tcW w:w="2913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F9018C">
              <w:rPr>
                <w:sz w:val="24"/>
                <w:szCs w:val="24"/>
              </w:rPr>
              <w:t>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государственно-частного партнерства в различных отраслях экономики</w:t>
            </w:r>
          </w:p>
        </w:tc>
        <w:tc>
          <w:tcPr>
            <w:tcW w:w="2148" w:type="dxa"/>
            <w:vAlign w:val="center"/>
          </w:tcPr>
          <w:p w:rsidR="0062304A" w:rsidRPr="00F9018C" w:rsidRDefault="0062304A" w:rsidP="006230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62304A" w:rsidRPr="001F2ABF" w:rsidRDefault="0062304A" w:rsidP="0062304A">
            <w:pPr>
              <w:tabs>
                <w:tab w:val="left" w:pos="151"/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механизм достижения организациями конкурентных преимуществ на современных рынках (с учетом влияния внешней и внутренней среды) 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>методы анализа в области государственно-частного партнерства в различных отраслях экономики</w:t>
            </w:r>
          </w:p>
          <w:p w:rsidR="0062304A" w:rsidRPr="001F2ABF" w:rsidRDefault="0062304A" w:rsidP="0062304A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62304A" w:rsidRPr="00F9018C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формировать механизм достижения организациями конкурентных преимуществ на современных рынках (с учетом влияния внешней и внутренней среды); 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выявлять, анализировать и разрешать проблемы в области государственно-частного партнерства в различных отраслях экономики </w:t>
            </w:r>
          </w:p>
          <w:p w:rsidR="0062304A" w:rsidRPr="001F2ABF" w:rsidRDefault="0062304A" w:rsidP="0062304A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62304A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навыками использования в практике механизма достижения организациями конкурентных преимуществ на современных рынках (с учетом влияния внешней и внутренней среды) </w:t>
            </w:r>
          </w:p>
          <w:p w:rsidR="0062304A" w:rsidRPr="001F2ABF" w:rsidRDefault="0062304A" w:rsidP="0062304A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2ABF">
              <w:rPr>
                <w:sz w:val="24"/>
                <w:szCs w:val="24"/>
              </w:rPr>
              <w:t>методами анализа в области государственно-частного партнерства в различных отраслях экономики</w:t>
            </w:r>
          </w:p>
        </w:tc>
      </w:tr>
    </w:tbl>
    <w:p w:rsidR="00793F01" w:rsidRPr="00BE5B4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BE5B4B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lastRenderedPageBreak/>
        <w:t>Объем учебной дисциплины:1260</w:t>
      </w:r>
      <w:r w:rsidRPr="00BE5B4B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>Из них: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460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BE5B4B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208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4" w:name="_Hlk97820051"/>
      <w:r w:rsidRPr="00BE5B4B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bookmarkEnd w:id="4"/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BE5B4B" w:rsidRDefault="004D6B5F" w:rsidP="0072480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724807" w:rsidRPr="00BE5B4B">
        <w:rPr>
          <w:b/>
          <w:sz w:val="24"/>
          <w:szCs w:val="24"/>
        </w:rPr>
        <w:t>. Содержание научно-исследовательской деятельности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BE5B4B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proofErr w:type="spellStart"/>
      <w:r w:rsidRPr="00BE5B4B">
        <w:rPr>
          <w:sz w:val="24"/>
          <w:szCs w:val="24"/>
          <w:lang w:val="uk-UA" w:eastAsia="uk-UA"/>
        </w:rPr>
        <w:t>деятельность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r w:rsidRPr="00BE5B4B">
        <w:rPr>
          <w:sz w:val="24"/>
          <w:szCs w:val="24"/>
          <w:lang w:bidi="ru-RU"/>
        </w:rPr>
        <w:t>реализуется в форме самостоятельной работы аспирантов под руководством научного руководителя в соответствии с индивидуальным планом аспиранта.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24807" w:rsidRPr="00BE5B4B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4</w:t>
      </w:r>
      <w:r w:rsidR="00724807" w:rsidRPr="00BE5B4B">
        <w:rPr>
          <w:b/>
          <w:sz w:val="24"/>
          <w:szCs w:val="24"/>
        </w:rPr>
        <w:t>.1 Содержание научно-исследовательской деятельности для очной формы обучения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BE5B4B" w:rsidRPr="00BE5B4B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Продолжительность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>Всего</w:t>
            </w:r>
          </w:p>
        </w:tc>
      </w:tr>
      <w:tr w:rsidR="00BE5B4B" w:rsidRPr="00BE5B4B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 xml:space="preserve">1 </w:t>
            </w:r>
            <w:r w:rsidR="008F1EAD" w:rsidRPr="00BE5B4B">
              <w:rPr>
                <w:b/>
                <w:bCs/>
              </w:rPr>
              <w:t>семестр</w:t>
            </w:r>
            <w:r w:rsidRPr="00BE5B4B">
              <w:rPr>
                <w:b/>
                <w:bCs/>
              </w:rPr>
              <w:t> </w:t>
            </w:r>
          </w:p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r w:rsidRPr="00BE5B4B">
              <w:t>2. Определение</w:t>
            </w:r>
            <w:r w:rsidR="00724807" w:rsidRPr="00BE5B4B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lastRenderedPageBreak/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468</w:t>
            </w: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2 семестр </w:t>
            </w:r>
          </w:p>
          <w:p w:rsidR="008D740B" w:rsidRPr="00BE5B4B" w:rsidRDefault="008D740B" w:rsidP="008F1EAD">
            <w:pPr>
              <w:jc w:val="center"/>
            </w:pP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t>2. Определение новизны и практической значимости научного исследования</w:t>
            </w:r>
            <w:r w:rsidRPr="00BE5B4B">
              <w:tab/>
            </w:r>
            <w:r w:rsidRPr="00BE5B4B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216</w:t>
            </w:r>
          </w:p>
        </w:tc>
      </w:tr>
      <w:tr w:rsidR="00BE5B4B" w:rsidRPr="00BE5B4B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3 семестр</w:t>
            </w:r>
          </w:p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4. </w:t>
            </w:r>
            <w:r w:rsidR="004D6B5F" w:rsidRPr="00BE5B4B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6. </w:t>
            </w:r>
            <w:r w:rsidR="00416389" w:rsidRPr="00BE5B4B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BE5B4B" w:rsidRPr="00BE5B4B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BE5B4B" w:rsidRDefault="00426C62" w:rsidP="00426C62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4 семестр</w:t>
            </w:r>
          </w:p>
          <w:p w:rsidR="00426C62" w:rsidRPr="00BE5B4B" w:rsidRDefault="00426C62" w:rsidP="00426C62">
            <w:pPr>
              <w:jc w:val="center"/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lastRenderedPageBreak/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3. Композиция научного произведения. Приемы изложения научных</w:t>
            </w:r>
          </w:p>
          <w:p w:rsidR="004D6B5F" w:rsidRPr="00BE5B4B" w:rsidRDefault="004D6B5F" w:rsidP="004D6B5F">
            <w:r w:rsidRPr="00BE5B4B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4D6B5F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  <w:bCs/>
              </w:rPr>
            </w:pPr>
            <w:r w:rsidRPr="00BE5B4B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1260</w:t>
            </w:r>
          </w:p>
        </w:tc>
      </w:tr>
    </w:tbl>
    <w:p w:rsidR="00B56284" w:rsidRPr="00BE5B4B" w:rsidRDefault="00B56284" w:rsidP="00D0167B">
      <w:pPr>
        <w:jc w:val="both"/>
        <w:rPr>
          <w:sz w:val="24"/>
          <w:szCs w:val="24"/>
        </w:rPr>
      </w:pPr>
    </w:p>
    <w:p w:rsidR="009754DA" w:rsidRPr="00BE5B4B" w:rsidRDefault="004D6B5F" w:rsidP="000E3927">
      <w:pPr>
        <w:ind w:firstLine="360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554386" w:rsidRPr="00BE5B4B">
        <w:rPr>
          <w:b/>
          <w:sz w:val="24"/>
          <w:szCs w:val="24"/>
        </w:rPr>
        <w:t xml:space="preserve">. Указание форм отчетности по </w:t>
      </w:r>
      <w:r w:rsidR="003D4850" w:rsidRPr="00BE5B4B">
        <w:rPr>
          <w:b/>
          <w:sz w:val="24"/>
          <w:szCs w:val="24"/>
        </w:rPr>
        <w:t>н</w:t>
      </w:r>
      <w:r w:rsidR="007356F4" w:rsidRPr="00BE5B4B">
        <w:rPr>
          <w:b/>
          <w:sz w:val="24"/>
          <w:szCs w:val="24"/>
        </w:rPr>
        <w:t>аучно-исследовательской деятельности</w:t>
      </w:r>
    </w:p>
    <w:p w:rsidR="00724807" w:rsidRPr="00BE5B4B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BE5B4B">
        <w:rPr>
          <w:bCs/>
          <w:iCs/>
          <w:sz w:val="24"/>
          <w:szCs w:val="24"/>
        </w:rPr>
        <w:t xml:space="preserve">Промежуточная аттестация по </w:t>
      </w:r>
      <w:r w:rsidRPr="00BE5B4B">
        <w:rPr>
          <w:sz w:val="24"/>
          <w:szCs w:val="24"/>
        </w:rPr>
        <w:t>научно-исследовательской деятельности</w:t>
      </w:r>
      <w:r w:rsidRPr="00BE5B4B">
        <w:rPr>
          <w:bCs/>
          <w:caps/>
          <w:sz w:val="24"/>
          <w:szCs w:val="24"/>
        </w:rPr>
        <w:t xml:space="preserve"> </w:t>
      </w:r>
      <w:r w:rsidRPr="00BE5B4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</w:t>
      </w:r>
      <w:proofErr w:type="spellStart"/>
      <w:r w:rsidRPr="00BE5B4B">
        <w:rPr>
          <w:sz w:val="24"/>
          <w:szCs w:val="24"/>
        </w:rPr>
        <w:t>научно-исследовательской</w:t>
      </w:r>
      <w:proofErr w:type="spellEnd"/>
      <w:r w:rsidRPr="00BE5B4B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lastRenderedPageBreak/>
        <w:t>Выделены критерии для оценивания научно-исследовательской деятельности: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1. Владение научным аппаратом исследования.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2. Четкая концепция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5. Стилистика изложения проблемы.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7. Уровень экономического и социологического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9. Объем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итоги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BE5B4B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6</w:t>
      </w:r>
      <w:r w:rsidR="000F0F77" w:rsidRPr="00BE5B4B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BE5B4B">
        <w:rPr>
          <w:b/>
          <w:sz w:val="24"/>
          <w:szCs w:val="24"/>
        </w:rPr>
        <w:t>«</w:t>
      </w:r>
      <w:r w:rsidR="000F0F77" w:rsidRPr="00BE5B4B">
        <w:rPr>
          <w:b/>
          <w:sz w:val="24"/>
          <w:szCs w:val="24"/>
        </w:rPr>
        <w:t>Интернет</w:t>
      </w:r>
      <w:r w:rsidR="00A4747B" w:rsidRPr="00BE5B4B">
        <w:rPr>
          <w:b/>
          <w:sz w:val="24"/>
          <w:szCs w:val="24"/>
        </w:rPr>
        <w:t>»</w:t>
      </w:r>
      <w:r w:rsidR="000F0F77" w:rsidRPr="00BE5B4B">
        <w:rPr>
          <w:b/>
          <w:sz w:val="24"/>
          <w:szCs w:val="24"/>
        </w:rPr>
        <w:t xml:space="preserve">, необходимых для проведения </w:t>
      </w:r>
      <w:r w:rsidR="003D4850" w:rsidRPr="00BE5B4B">
        <w:rPr>
          <w:b/>
          <w:sz w:val="24"/>
          <w:szCs w:val="24"/>
        </w:rPr>
        <w:t>научно-исследовательской деятельности</w:t>
      </w:r>
    </w:p>
    <w:p w:rsidR="00924202" w:rsidRPr="00BE5B4B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1661A" w:rsidRPr="00BE5B4B" w:rsidRDefault="00A1661A" w:rsidP="00A1661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E5B4B">
        <w:rPr>
          <w:b/>
          <w:bCs/>
          <w:i/>
          <w:sz w:val="24"/>
          <w:szCs w:val="24"/>
        </w:rPr>
        <w:t>Основная:</w:t>
      </w:r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Герберт, Спенсер Политические сочинения. Том III. История политических институтов [Электронный ресурс] / Спенсер Герберт. — Электрон. текстовые данные. — Москва, </w:t>
      </w:r>
      <w:proofErr w:type="gramStart"/>
      <w:r w:rsidRPr="00BE5B4B">
        <w:rPr>
          <w:sz w:val="24"/>
          <w:szCs w:val="24"/>
        </w:rPr>
        <w:t>Челябинск :</w:t>
      </w:r>
      <w:proofErr w:type="gramEnd"/>
      <w:r w:rsidRPr="00BE5B4B">
        <w:rPr>
          <w:sz w:val="24"/>
          <w:szCs w:val="24"/>
        </w:rPr>
        <w:t xml:space="preserve"> Социум, 2015. — 432 c. — 978-5-906401-17-5.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8" w:history="1">
        <w:r w:rsidR="00A84CE3">
          <w:rPr>
            <w:rStyle w:val="a7"/>
            <w:sz w:val="24"/>
            <w:szCs w:val="24"/>
          </w:rPr>
          <w:t>http://www.iprbookshop.ru/30783.html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Методология исследования политического. Основные подходы и направления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коллективная монография / Т.В. </w:t>
      </w:r>
      <w:proofErr w:type="spellStart"/>
      <w:r w:rsidRPr="00BE5B4B">
        <w:rPr>
          <w:sz w:val="24"/>
          <w:szCs w:val="24"/>
        </w:rPr>
        <w:t>Карадже</w:t>
      </w:r>
      <w:proofErr w:type="spellEnd"/>
      <w:r w:rsidRPr="00BE5B4B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Прометей, 2013. — 194 c. — 978-5-7042-2398-6.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9" w:history="1">
        <w:r w:rsidR="00A84CE3">
          <w:rPr>
            <w:rStyle w:val="a7"/>
            <w:sz w:val="24"/>
            <w:szCs w:val="24"/>
          </w:rPr>
          <w:t>http://www.iprbookshop.ru/24001.html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  <w:shd w:val="clear" w:color="auto" w:fill="FCFCFC"/>
        </w:rPr>
        <w:t>Сирота Н.М. Основы политической науки [Электронный ресурс</w:t>
      </w:r>
      <w:proofErr w:type="gramStart"/>
      <w:r w:rsidRPr="00BE5B4B">
        <w:rPr>
          <w:sz w:val="24"/>
          <w:szCs w:val="24"/>
          <w:shd w:val="clear" w:color="auto" w:fill="FCFCFC"/>
        </w:rPr>
        <w:t>] :</w:t>
      </w:r>
      <w:proofErr w:type="gramEnd"/>
      <w:r w:rsidRPr="00BE5B4B">
        <w:rPr>
          <w:sz w:val="24"/>
          <w:szCs w:val="24"/>
          <w:shd w:val="clear" w:color="auto" w:fill="FCFCFC"/>
        </w:rPr>
        <w:t xml:space="preserve"> учебное пособие / Н.М. Сирота. — Электрон. текстовые данные. — Саратов: Вузовское образование, 2014. — 148 c. — 2227-8397. —</w:t>
      </w:r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</w:t>
      </w:r>
      <w:r w:rsidRPr="00BE5B4B">
        <w:rPr>
          <w:sz w:val="24"/>
          <w:szCs w:val="24"/>
          <w:shd w:val="clear" w:color="auto" w:fill="FCFCFC"/>
        </w:rPr>
        <w:t xml:space="preserve"> Режим доступа: </w:t>
      </w:r>
      <w:hyperlink r:id="rId10" w:history="1">
        <w:r w:rsidR="00A84CE3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  <w:shd w:val="clear" w:color="auto" w:fill="FCFCFC"/>
        </w:rPr>
        <w:t>Политический процесс [Электронный ресурс</w:t>
      </w:r>
      <w:proofErr w:type="gramStart"/>
      <w:r w:rsidRPr="00BE5B4B">
        <w:rPr>
          <w:sz w:val="24"/>
          <w:szCs w:val="24"/>
          <w:shd w:val="clear" w:color="auto" w:fill="FCFCFC"/>
        </w:rPr>
        <w:t>] :</w:t>
      </w:r>
      <w:proofErr w:type="gramEnd"/>
      <w:r w:rsidRPr="00BE5B4B">
        <w:rPr>
          <w:sz w:val="24"/>
          <w:szCs w:val="24"/>
          <w:shd w:val="clear" w:color="auto" w:fill="FCFCFC"/>
        </w:rPr>
        <w:t xml:space="preserve"> учебное пособие / С.В. Кущенко [и др.]. — Электрон. текстовые данные. — Новосибирск: Новосибирский государственный технический университет, 2014. — 60 c. — 978-5-7782-2518-3.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</w:t>
      </w:r>
      <w:r w:rsidRPr="00BE5B4B">
        <w:rPr>
          <w:sz w:val="24"/>
          <w:szCs w:val="24"/>
          <w:shd w:val="clear" w:color="auto" w:fill="FCFCFC"/>
        </w:rPr>
        <w:t xml:space="preserve">Режим доступа: </w:t>
      </w:r>
      <w:hyperlink r:id="rId11" w:history="1">
        <w:r w:rsidR="00A84CE3">
          <w:rPr>
            <w:rStyle w:val="a7"/>
            <w:sz w:val="24"/>
            <w:szCs w:val="24"/>
            <w:shd w:val="clear" w:color="auto" w:fill="FCFCFC"/>
          </w:rPr>
          <w:t>http://www.iprbookshop.ru/44991.html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2" w:history="1">
        <w:r w:rsidR="00A84CE3">
          <w:rPr>
            <w:rStyle w:val="a7"/>
            <w:sz w:val="24"/>
            <w:szCs w:val="24"/>
          </w:rPr>
          <w:t>http://www.iprbookshop.ru/72108.html</w:t>
        </w:r>
      </w:hyperlink>
    </w:p>
    <w:p w:rsidR="00A1661A" w:rsidRPr="00BE5B4B" w:rsidRDefault="00A1661A" w:rsidP="00A1661A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</w:p>
    <w:p w:rsidR="00A1661A" w:rsidRPr="00BE5B4B" w:rsidRDefault="00A1661A" w:rsidP="00A1661A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  <w:r w:rsidRPr="00BE5B4B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1. Морис, </w:t>
      </w:r>
      <w:proofErr w:type="spellStart"/>
      <w:r w:rsidRPr="00BE5B4B">
        <w:rPr>
          <w:sz w:val="24"/>
          <w:szCs w:val="24"/>
        </w:rPr>
        <w:t>Дюверже</w:t>
      </w:r>
      <w:proofErr w:type="spellEnd"/>
      <w:r w:rsidRPr="00BE5B4B">
        <w:rPr>
          <w:sz w:val="24"/>
          <w:szCs w:val="24"/>
        </w:rPr>
        <w:t xml:space="preserve"> Политические партии [Электронный ресурс] / </w:t>
      </w:r>
      <w:proofErr w:type="spellStart"/>
      <w:r w:rsidRPr="00BE5B4B">
        <w:rPr>
          <w:sz w:val="24"/>
          <w:szCs w:val="24"/>
        </w:rPr>
        <w:t>Дюверже</w:t>
      </w:r>
      <w:proofErr w:type="spellEnd"/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>Морис ;</w:t>
      </w:r>
      <w:proofErr w:type="gramEnd"/>
      <w:r w:rsidRPr="00BE5B4B">
        <w:rPr>
          <w:sz w:val="24"/>
          <w:szCs w:val="24"/>
        </w:rPr>
        <w:t xml:space="preserve"> пер. Л. А. Зимина.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Академический Проект, Гаудеамус, 2015. — 544 c. — 978-5-8291-1478-7.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3" w:history="1">
        <w:r w:rsidR="00A84CE3">
          <w:rPr>
            <w:rStyle w:val="a7"/>
            <w:sz w:val="24"/>
            <w:szCs w:val="24"/>
          </w:rPr>
          <w:t>http://www.iprbookshop.ru/36852.html.</w:t>
        </w:r>
      </w:hyperlink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bCs/>
          <w:sz w:val="24"/>
          <w:szCs w:val="24"/>
          <w:lang w:eastAsia="en-US"/>
        </w:rPr>
      </w:pPr>
      <w:r w:rsidRPr="00BE5B4B">
        <w:rPr>
          <w:sz w:val="24"/>
          <w:szCs w:val="24"/>
        </w:rPr>
        <w:t xml:space="preserve">2. </w:t>
      </w:r>
      <w:proofErr w:type="spellStart"/>
      <w:r w:rsidRPr="00BE5B4B">
        <w:rPr>
          <w:sz w:val="24"/>
          <w:szCs w:val="24"/>
        </w:rPr>
        <w:t>Бабосов</w:t>
      </w:r>
      <w:proofErr w:type="spellEnd"/>
      <w:r w:rsidRPr="00BE5B4B">
        <w:rPr>
          <w:sz w:val="24"/>
          <w:szCs w:val="24"/>
        </w:rPr>
        <w:t xml:space="preserve">, Е. М. Модернизация социальных систем [Электронный ресурс] / Е. М. </w:t>
      </w:r>
      <w:proofErr w:type="spellStart"/>
      <w:r w:rsidRPr="00BE5B4B">
        <w:rPr>
          <w:sz w:val="24"/>
          <w:szCs w:val="24"/>
        </w:rPr>
        <w:t>Бабо</w:t>
      </w:r>
      <w:r w:rsidRPr="00BE5B4B">
        <w:rPr>
          <w:sz w:val="24"/>
          <w:szCs w:val="24"/>
        </w:rPr>
        <w:lastRenderedPageBreak/>
        <w:t>сов</w:t>
      </w:r>
      <w:proofErr w:type="spellEnd"/>
      <w:r w:rsidRPr="00BE5B4B">
        <w:rPr>
          <w:sz w:val="24"/>
          <w:szCs w:val="24"/>
        </w:rPr>
        <w:t xml:space="preserve">. — Электрон. текстовые данные. — </w:t>
      </w:r>
      <w:proofErr w:type="gramStart"/>
      <w:r w:rsidRPr="00BE5B4B">
        <w:rPr>
          <w:sz w:val="24"/>
          <w:szCs w:val="24"/>
        </w:rPr>
        <w:t>Минск :</w:t>
      </w:r>
      <w:proofErr w:type="gramEnd"/>
      <w:r w:rsidRPr="00BE5B4B">
        <w:rPr>
          <w:sz w:val="24"/>
          <w:szCs w:val="24"/>
        </w:rPr>
        <w:t xml:space="preserve"> Белорусская наука, 2014. — 257 c. — 978-985-08-1751-8.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4" w:history="1">
        <w:r w:rsidR="00A84CE3">
          <w:rPr>
            <w:rStyle w:val="a7"/>
            <w:sz w:val="24"/>
            <w:szCs w:val="24"/>
          </w:rPr>
          <w:t>http://www.iprbookshop.ru/29584.html.</w:t>
        </w:r>
      </w:hyperlink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3. Мельник, В. А. Политология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пособие / В. А. Мельник. — Электрон. текстовые данные. — </w:t>
      </w:r>
      <w:proofErr w:type="gramStart"/>
      <w:r w:rsidRPr="00BE5B4B">
        <w:rPr>
          <w:sz w:val="24"/>
          <w:szCs w:val="24"/>
        </w:rPr>
        <w:t>Минск :</w:t>
      </w:r>
      <w:proofErr w:type="gram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Вышэйшая</w:t>
      </w:r>
      <w:proofErr w:type="spellEnd"/>
      <w:r w:rsidRPr="00BE5B4B">
        <w:rPr>
          <w:sz w:val="24"/>
          <w:szCs w:val="24"/>
        </w:rPr>
        <w:t xml:space="preserve"> школа, 2014. — 368 c. — 978-985-06-2502-1.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5" w:history="1">
        <w:r w:rsidR="00A84CE3">
          <w:rPr>
            <w:rStyle w:val="a7"/>
            <w:sz w:val="24"/>
            <w:szCs w:val="24"/>
          </w:rPr>
          <w:t>http://www.iprbookshop.ru/35528.html.</w:t>
        </w:r>
      </w:hyperlink>
    </w:p>
    <w:p w:rsidR="00A1661A" w:rsidRPr="00BE5B4B" w:rsidRDefault="00A1661A" w:rsidP="00A1661A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4. Герасимов, В. М. Общественное мнение. Ценности и оценки электорального поведения [Электронный ресурс] / В. М. Герасимов, К. А. Иваненко. — Электрон. текстовые данные. — </w:t>
      </w:r>
      <w:proofErr w:type="gramStart"/>
      <w:r w:rsidRPr="00BE5B4B">
        <w:rPr>
          <w:sz w:val="24"/>
          <w:szCs w:val="24"/>
        </w:rPr>
        <w:t>Саратов :</w:t>
      </w:r>
      <w:proofErr w:type="gramEnd"/>
      <w:r w:rsidRPr="00BE5B4B">
        <w:rPr>
          <w:sz w:val="24"/>
          <w:szCs w:val="24"/>
        </w:rPr>
        <w:t xml:space="preserve"> Вузовское образование, 2015. — 218 c. — 2227-8397.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6" w:history="1">
        <w:r w:rsidR="00A84CE3">
          <w:rPr>
            <w:rStyle w:val="a7"/>
            <w:sz w:val="24"/>
            <w:szCs w:val="24"/>
          </w:rPr>
          <w:t>http://www.iprbookshop.ru/31701.html.</w:t>
        </w:r>
      </w:hyperlink>
    </w:p>
    <w:p w:rsidR="00A1661A" w:rsidRPr="00BE5B4B" w:rsidRDefault="00A1661A" w:rsidP="00A1661A">
      <w:pPr>
        <w:tabs>
          <w:tab w:val="left" w:pos="0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5. Политические системы современных государств. Том 3. Америка. Австралия и Океания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энциклопедический справочник / Н. А. Асташин, Д. Я. Балалаева, Д. С. Белов [и др.] ; под ред. А. В. </w:t>
      </w:r>
      <w:proofErr w:type="spellStart"/>
      <w:r w:rsidRPr="00BE5B4B">
        <w:rPr>
          <w:sz w:val="24"/>
          <w:szCs w:val="24"/>
        </w:rPr>
        <w:t>Торкунов</w:t>
      </w:r>
      <w:proofErr w:type="spellEnd"/>
      <w:r w:rsidRPr="00BE5B4B">
        <w:rPr>
          <w:sz w:val="24"/>
          <w:szCs w:val="24"/>
        </w:rPr>
        <w:t xml:space="preserve">, А. Ю. </w:t>
      </w:r>
      <w:proofErr w:type="spellStart"/>
      <w:r w:rsidRPr="00BE5B4B">
        <w:rPr>
          <w:sz w:val="24"/>
          <w:szCs w:val="24"/>
        </w:rPr>
        <w:t>Мельвиль</w:t>
      </w:r>
      <w:proofErr w:type="spellEnd"/>
      <w:r w:rsidRPr="00BE5B4B">
        <w:rPr>
          <w:sz w:val="24"/>
          <w:szCs w:val="24"/>
        </w:rPr>
        <w:t xml:space="preserve">, М. Г. </w:t>
      </w:r>
      <w:proofErr w:type="spellStart"/>
      <w:r w:rsidRPr="00BE5B4B">
        <w:rPr>
          <w:sz w:val="24"/>
          <w:szCs w:val="24"/>
        </w:rPr>
        <w:t>Миронюк</w:t>
      </w:r>
      <w:proofErr w:type="spellEnd"/>
      <w:r w:rsidRPr="00BE5B4B">
        <w:rPr>
          <w:sz w:val="24"/>
          <w:szCs w:val="24"/>
        </w:rPr>
        <w:t xml:space="preserve">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Аспект Пресс, 2012. — 478 c. — 978-5-7567-0654-3.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7" w:history="1">
        <w:r w:rsidR="00A84CE3">
          <w:rPr>
            <w:rStyle w:val="a7"/>
            <w:sz w:val="24"/>
            <w:szCs w:val="24"/>
          </w:rPr>
          <w:t>http://www.iprbookshop.ru/8928.html.</w:t>
        </w:r>
      </w:hyperlink>
    </w:p>
    <w:p w:rsidR="00A1661A" w:rsidRPr="00BE5B4B" w:rsidRDefault="00A1661A" w:rsidP="00A1661A">
      <w:pPr>
        <w:tabs>
          <w:tab w:val="left" w:pos="-142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6. Борзова, Е. П. Политические и избирательные системы. Государства британского содружества. Том 1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Е. П. Борзова, И. И. Бурдукова, А. Н. Чистяков. — Электрон. текстовые данные. — СПб</w:t>
      </w:r>
      <w:proofErr w:type="gramStart"/>
      <w:r w:rsidRPr="00BE5B4B">
        <w:rPr>
          <w:sz w:val="24"/>
          <w:szCs w:val="24"/>
        </w:rPr>
        <w:t>. :</w:t>
      </w:r>
      <w:proofErr w:type="gramEnd"/>
      <w:r w:rsidRPr="00BE5B4B">
        <w:rPr>
          <w:sz w:val="24"/>
          <w:szCs w:val="24"/>
        </w:rPr>
        <w:t xml:space="preserve"> Издательство </w:t>
      </w:r>
      <w:proofErr w:type="spellStart"/>
      <w:r w:rsidRPr="00BE5B4B">
        <w:rPr>
          <w:sz w:val="24"/>
          <w:szCs w:val="24"/>
        </w:rPr>
        <w:t>СПбКО</w:t>
      </w:r>
      <w:proofErr w:type="spellEnd"/>
      <w:r w:rsidRPr="00BE5B4B">
        <w:rPr>
          <w:sz w:val="24"/>
          <w:szCs w:val="24"/>
        </w:rPr>
        <w:t xml:space="preserve">, 2013. — 178 c. — 5-903983-28-5.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8" w:history="1">
        <w:r w:rsidR="00A84CE3">
          <w:rPr>
            <w:rStyle w:val="a7"/>
            <w:sz w:val="24"/>
            <w:szCs w:val="24"/>
          </w:rPr>
          <w:t>http://www.iprbookshop.ru/12795.html</w:t>
        </w:r>
      </w:hyperlink>
    </w:p>
    <w:p w:rsidR="00A1661A" w:rsidRPr="00BE5B4B" w:rsidRDefault="00A1661A" w:rsidP="00A1661A">
      <w:pPr>
        <w:tabs>
          <w:tab w:val="left" w:pos="-142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7. Борзова, Е. П. Политические и избирательные системы государств Азиатско-Тихоокеанского региона. Том 2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Е. П. Борзова, И. И. Бурдукова, А. Н. Чистяков. — Электрон. текстовые данные. — СПб</w:t>
      </w:r>
      <w:proofErr w:type="gramStart"/>
      <w:r w:rsidRPr="00BE5B4B">
        <w:rPr>
          <w:sz w:val="24"/>
          <w:szCs w:val="24"/>
        </w:rPr>
        <w:t>. :</w:t>
      </w:r>
      <w:proofErr w:type="gramEnd"/>
      <w:r w:rsidRPr="00BE5B4B">
        <w:rPr>
          <w:sz w:val="24"/>
          <w:szCs w:val="24"/>
        </w:rPr>
        <w:t xml:space="preserve"> Издательство </w:t>
      </w:r>
      <w:proofErr w:type="spellStart"/>
      <w:r w:rsidRPr="00BE5B4B">
        <w:rPr>
          <w:sz w:val="24"/>
          <w:szCs w:val="24"/>
        </w:rPr>
        <w:t>СПбКО</w:t>
      </w:r>
      <w:proofErr w:type="spellEnd"/>
      <w:r w:rsidRPr="00BE5B4B">
        <w:rPr>
          <w:sz w:val="24"/>
          <w:szCs w:val="24"/>
        </w:rPr>
        <w:t xml:space="preserve">, 2013. — 245 c. — 978-5-903983-28-5.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9" w:history="1">
        <w:r w:rsidR="00A84CE3">
          <w:rPr>
            <w:rStyle w:val="a7"/>
            <w:sz w:val="24"/>
            <w:szCs w:val="24"/>
          </w:rPr>
          <w:t>http://www.iprbookshop.ru/13851.html</w:t>
        </w:r>
      </w:hyperlink>
    </w:p>
    <w:p w:rsidR="00A1661A" w:rsidRPr="00BE5B4B" w:rsidRDefault="00A1661A" w:rsidP="00A1661A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7736D0" w:rsidRPr="00BE5B4B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BE5B4B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E5B4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20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E5B4B">
        <w:rPr>
          <w:rFonts w:ascii="Times New Roman" w:hAnsi="Times New Roman"/>
          <w:sz w:val="24"/>
          <w:szCs w:val="24"/>
        </w:rPr>
        <w:t>Юрайт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21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23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E5B4B">
        <w:rPr>
          <w:rFonts w:ascii="Times New Roman" w:hAnsi="Times New Roman"/>
          <w:sz w:val="24"/>
          <w:szCs w:val="24"/>
        </w:rPr>
        <w:t>Elsevier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24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5" w:history="1">
        <w:r w:rsidRPr="00BE5B4B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6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7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8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A84CE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BE5B4B">
        <w:rPr>
          <w:rFonts w:ascii="Times New Roman" w:hAnsi="Times New Roman"/>
          <w:sz w:val="24"/>
          <w:szCs w:val="24"/>
        </w:rPr>
        <w:t xml:space="preserve"> </w:t>
      </w:r>
    </w:p>
    <w:p w:rsidR="004B6509" w:rsidRPr="00BE5B4B" w:rsidRDefault="004B6509" w:rsidP="004B6509">
      <w:pPr>
        <w:ind w:firstLine="709"/>
        <w:jc w:val="both"/>
        <w:rPr>
          <w:rFonts w:eastAsia="Calibri"/>
          <w:sz w:val="24"/>
          <w:szCs w:val="24"/>
        </w:rPr>
      </w:pPr>
      <w:r w:rsidRPr="00BE5B4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информационно-</w:t>
      </w:r>
      <w:r w:rsidRPr="00BE5B4B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организации, так и вне её.</w:t>
      </w:r>
    </w:p>
    <w:p w:rsidR="004B6509" w:rsidRPr="00BE5B4B" w:rsidRDefault="004B6509" w:rsidP="004B6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указанным в рабочих программах;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и результатов освоения основной образовательной программы;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образовательных технологий;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образовательного процесса;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E5B4B">
        <w:rPr>
          <w:rFonts w:eastAsia="Calibri"/>
          <w:sz w:val="24"/>
          <w:szCs w:val="24"/>
        </w:rPr>
        <w:t xml:space="preserve"> </w:t>
      </w:r>
      <w:r w:rsidRPr="00BE5B4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E5B4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7</w:t>
      </w:r>
      <w:r w:rsidR="00345881" w:rsidRPr="00BE5B4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="00345881" w:rsidRPr="00BE5B4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Power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Point</w:t>
      </w:r>
      <w:proofErr w:type="spellEnd"/>
      <w:r w:rsidRPr="00BE5B4B">
        <w:rPr>
          <w:sz w:val="24"/>
          <w:szCs w:val="24"/>
        </w:rPr>
        <w:t>, видеоматериалов, слайдов.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>, обеспечивает: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ЭБС </w:t>
      </w:r>
      <w:proofErr w:type="spellStart"/>
      <w:r w:rsidRPr="00BE5B4B">
        <w:rPr>
          <w:sz w:val="24"/>
          <w:szCs w:val="24"/>
        </w:rPr>
        <w:t>Юрайт</w:t>
      </w:r>
      <w:proofErr w:type="spellEnd"/>
      <w:r w:rsidRPr="00BE5B4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lastRenderedPageBreak/>
        <w:t>•</w:t>
      </w:r>
      <w:r w:rsidRPr="00BE5B4B">
        <w:rPr>
          <w:sz w:val="24"/>
          <w:szCs w:val="24"/>
        </w:rPr>
        <w:tab/>
        <w:t>компьютерное тестирование;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демонстрация мультимедийных материалов.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ПЕРЕЧЕНЬ ПРОГРАММНОГО ОБЕСПЕЧЕНИЯ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</w:r>
      <w:r w:rsidRPr="00BE5B4B">
        <w:rPr>
          <w:sz w:val="24"/>
          <w:szCs w:val="24"/>
          <w:lang w:val="en-US"/>
        </w:rPr>
        <w:t>Microsoft</w:t>
      </w:r>
      <w:r w:rsidRPr="00BE5B4B">
        <w:rPr>
          <w:sz w:val="24"/>
          <w:szCs w:val="24"/>
        </w:rPr>
        <w:t xml:space="preserve"> </w:t>
      </w:r>
      <w:r w:rsidRPr="00BE5B4B">
        <w:rPr>
          <w:sz w:val="24"/>
          <w:szCs w:val="24"/>
          <w:lang w:val="en-US"/>
        </w:rPr>
        <w:t>Windows</w:t>
      </w:r>
      <w:r w:rsidRPr="00BE5B4B">
        <w:rPr>
          <w:sz w:val="24"/>
          <w:szCs w:val="24"/>
        </w:rPr>
        <w:t xml:space="preserve"> 10 </w:t>
      </w:r>
      <w:r w:rsidRPr="00BE5B4B">
        <w:rPr>
          <w:sz w:val="24"/>
          <w:szCs w:val="24"/>
          <w:lang w:val="en-US"/>
        </w:rPr>
        <w:t>Professional</w:t>
      </w:r>
      <w:r w:rsidRPr="00BE5B4B">
        <w:rPr>
          <w:sz w:val="24"/>
          <w:szCs w:val="24"/>
        </w:rPr>
        <w:t>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Windows XP Professional SP3;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Office Professional 2007 Russian;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</w:r>
      <w:r w:rsidRPr="00BE5B4B">
        <w:rPr>
          <w:sz w:val="24"/>
          <w:szCs w:val="24"/>
        </w:rPr>
        <w:t>Свободно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распространяемый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офисный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пакет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с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открытым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исходным</w:t>
      </w:r>
      <w:r w:rsidRPr="00BE5B4B">
        <w:rPr>
          <w:sz w:val="24"/>
          <w:szCs w:val="24"/>
          <w:lang w:val="en-US"/>
        </w:rPr>
        <w:t xml:space="preserve"> </w:t>
      </w:r>
      <w:r w:rsidRPr="00BE5B4B">
        <w:rPr>
          <w:sz w:val="24"/>
          <w:szCs w:val="24"/>
        </w:rPr>
        <w:t>кодом</w:t>
      </w:r>
      <w:r w:rsidRPr="00BE5B4B">
        <w:rPr>
          <w:sz w:val="24"/>
          <w:szCs w:val="24"/>
          <w:lang w:val="en-US"/>
        </w:rPr>
        <w:t xml:space="preserve"> LibreOffice 6.0.3.2 Stable;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Антивирус Касперского;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</w:r>
      <w:proofErr w:type="spellStart"/>
      <w:r w:rsidRPr="00BE5B4B">
        <w:rPr>
          <w:sz w:val="24"/>
          <w:szCs w:val="24"/>
        </w:rPr>
        <w:t>Cистема</w:t>
      </w:r>
      <w:proofErr w:type="spellEnd"/>
      <w:r w:rsidRPr="00BE5B4B">
        <w:rPr>
          <w:sz w:val="24"/>
          <w:szCs w:val="24"/>
        </w:rPr>
        <w:t xml:space="preserve"> управления курсами LMS Русский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 3KL.</w:t>
      </w:r>
    </w:p>
    <w:p w:rsidR="004B6509" w:rsidRPr="00BE5B4B" w:rsidRDefault="004B6509" w:rsidP="004B6509">
      <w:pPr>
        <w:ind w:firstLine="708"/>
        <w:jc w:val="both"/>
        <w:rPr>
          <w:sz w:val="24"/>
          <w:szCs w:val="24"/>
        </w:rPr>
      </w:pPr>
      <w:r w:rsidRPr="00BE5B4B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3" w:history="1">
        <w:r w:rsidR="00A84CE3">
          <w:rPr>
            <w:rStyle w:val="a7"/>
            <w:sz w:val="24"/>
            <w:szCs w:val="24"/>
          </w:rPr>
          <w:t>http://www.consultant.ru/edu/student/study/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4" w:history="1">
        <w:r w:rsidR="00A84CE3">
          <w:rPr>
            <w:rStyle w:val="a7"/>
            <w:sz w:val="24"/>
            <w:szCs w:val="24"/>
          </w:rPr>
          <w:t>http://edu.garant.ru/omga/</w:t>
        </w:r>
      </w:hyperlink>
      <w:r w:rsidRPr="00BE5B4B">
        <w:rPr>
          <w:sz w:val="24"/>
          <w:szCs w:val="24"/>
        </w:rPr>
        <w:t xml:space="preserve"> 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5" w:history="1">
        <w:r w:rsidR="00A84CE3">
          <w:rPr>
            <w:rStyle w:val="a7"/>
            <w:sz w:val="24"/>
            <w:szCs w:val="24"/>
          </w:rPr>
          <w:t>http://pravo.gov.ru</w:t>
        </w:r>
      </w:hyperlink>
      <w:r w:rsidRPr="00BE5B4B">
        <w:rPr>
          <w:sz w:val="24"/>
          <w:szCs w:val="24"/>
        </w:rPr>
        <w:t xml:space="preserve"> 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A84CE3">
          <w:rPr>
            <w:rStyle w:val="a7"/>
            <w:sz w:val="24"/>
            <w:szCs w:val="24"/>
          </w:rPr>
          <w:t>http://fgosvo.ru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7" w:history="1">
        <w:r w:rsidR="00A84CE3">
          <w:rPr>
            <w:rStyle w:val="a7"/>
            <w:sz w:val="24"/>
            <w:szCs w:val="24"/>
          </w:rPr>
          <w:t>http://www.ict.edu.ru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8" w:history="1">
        <w:r w:rsidRPr="00BE5B4B">
          <w:rPr>
            <w:rStyle w:val="a7"/>
            <w:color w:val="auto"/>
            <w:sz w:val="24"/>
            <w:szCs w:val="24"/>
          </w:rPr>
          <w:t>www.ssopir.ru</w:t>
        </w:r>
      </w:hyperlink>
    </w:p>
    <w:p w:rsidR="004B6509" w:rsidRPr="00BE5B4B" w:rsidRDefault="004B6509" w:rsidP="004B6509">
      <w:pPr>
        <w:jc w:val="both"/>
        <w:rPr>
          <w:b/>
          <w:sz w:val="24"/>
          <w:szCs w:val="24"/>
        </w:rPr>
      </w:pPr>
    </w:p>
    <w:p w:rsidR="004B6509" w:rsidRPr="00BE5B4B" w:rsidRDefault="004D6B5F" w:rsidP="004B6509">
      <w:pPr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8</w:t>
      </w:r>
      <w:r w:rsidR="004B6509" w:rsidRPr="00BE5B4B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4D6B5F" w:rsidRPr="00BE5B4B" w:rsidRDefault="004D6B5F" w:rsidP="004D6B5F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E5B4B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5328FD">
        <w:rPr>
          <w:sz w:val="24"/>
          <w:szCs w:val="24"/>
        </w:rPr>
        <w:t>5.5.3. Государственное управление и отраслевые политики</w:t>
      </w:r>
      <w:r w:rsidRPr="00BE5B4B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XP,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E5B4B">
        <w:rPr>
          <w:sz w:val="24"/>
          <w:szCs w:val="24"/>
        </w:rPr>
        <w:t>микше</w:t>
      </w:r>
      <w:proofErr w:type="spellEnd"/>
      <w:r w:rsidRPr="00BE5B4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2007;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BE5B4B">
        <w:rPr>
          <w:sz w:val="24"/>
          <w:szCs w:val="24"/>
        </w:rPr>
        <w:t>лингофонный</w:t>
      </w:r>
      <w:proofErr w:type="spellEnd"/>
      <w:r w:rsidRPr="00BE5B4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V8.2;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lastRenderedPageBreak/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» и «ЭБС ЮРАЙТ». 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XP, 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2007,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Линко</w:t>
      </w:r>
      <w:proofErr w:type="spellEnd"/>
      <w:r w:rsidRPr="00BE5B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«ЭБС ЮРАЙТ» </w:t>
      </w:r>
      <w:hyperlink w:history="1">
        <w:r w:rsidR="00A3474B">
          <w:rPr>
            <w:sz w:val="24"/>
            <w:szCs w:val="24"/>
            <w:u w:val="single"/>
          </w:rPr>
          <w:t>www.biblio-online.ru</w:t>
        </w:r>
      </w:hyperlink>
      <w:r w:rsidRPr="00BE5B4B">
        <w:rPr>
          <w:sz w:val="24"/>
          <w:szCs w:val="24"/>
        </w:rPr>
        <w:t xml:space="preserve"> 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BE5B4B">
        <w:rPr>
          <w:sz w:val="24"/>
          <w:szCs w:val="24"/>
        </w:rPr>
        <w:t>работы,  научных</w:t>
      </w:r>
      <w:proofErr w:type="gramEnd"/>
      <w:r w:rsidRPr="00BE5B4B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Windows</w:t>
      </w:r>
      <w:proofErr w:type="spellEnd"/>
      <w:r w:rsidRPr="00BE5B4B">
        <w:rPr>
          <w:sz w:val="24"/>
          <w:szCs w:val="24"/>
        </w:rPr>
        <w:t xml:space="preserve"> 10,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Professional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Plus</w:t>
      </w:r>
      <w:proofErr w:type="spellEnd"/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 xml:space="preserve">2007,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proofErr w:type="gram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Writer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Calc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Impress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Draw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Math</w:t>
      </w:r>
      <w:proofErr w:type="spellEnd"/>
      <w:r w:rsidRPr="00BE5B4B">
        <w:rPr>
          <w:sz w:val="24"/>
          <w:szCs w:val="24"/>
        </w:rPr>
        <w:t xml:space="preserve">,  </w:t>
      </w:r>
      <w:proofErr w:type="spellStart"/>
      <w:r w:rsidRPr="00BE5B4B">
        <w:rPr>
          <w:sz w:val="24"/>
          <w:szCs w:val="24"/>
        </w:rPr>
        <w:t>LibreOffice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Base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BigBlueButton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Kaspersky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Endpoint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Security</w:t>
      </w:r>
      <w:proofErr w:type="spellEnd"/>
      <w:r w:rsidRPr="00BE5B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BE5B4B">
        <w:rPr>
          <w:sz w:val="24"/>
          <w:szCs w:val="24"/>
        </w:rPr>
        <w:t>SkyDNS</w:t>
      </w:r>
      <w:proofErr w:type="spellEnd"/>
      <w:r w:rsidRPr="00BE5B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</w:t>
      </w:r>
      <w:proofErr w:type="spellStart"/>
      <w:r w:rsidRPr="00BE5B4B">
        <w:rPr>
          <w:sz w:val="24"/>
          <w:szCs w:val="24"/>
        </w:rPr>
        <w:t>Электронно</w:t>
      </w:r>
      <w:proofErr w:type="spellEnd"/>
      <w:r w:rsidRPr="00BE5B4B">
        <w:rPr>
          <w:sz w:val="24"/>
          <w:szCs w:val="24"/>
        </w:rPr>
        <w:t xml:space="preserve"> библиотечная система «ЭБС ЮРАЙТ».</w:t>
      </w:r>
    </w:p>
    <w:p w:rsidR="00E06EF8" w:rsidRPr="00BE5B4B" w:rsidRDefault="00E06EF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ab/>
        <w:t>1</w:t>
      </w:r>
      <w:r w:rsidR="00724807" w:rsidRPr="00BE5B4B">
        <w:rPr>
          <w:b/>
          <w:sz w:val="24"/>
          <w:szCs w:val="24"/>
        </w:rPr>
        <w:t>0</w:t>
      </w:r>
      <w:r w:rsidRPr="00BE5B4B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Pr="00BE5B4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BE5B4B" w:rsidRDefault="00170C14" w:rsidP="00170C14">
      <w:pPr>
        <w:ind w:firstLine="360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ab/>
      </w:r>
      <w:r w:rsidR="00AC30B9" w:rsidRPr="00BE5B4B">
        <w:rPr>
          <w:sz w:val="24"/>
          <w:szCs w:val="24"/>
        </w:rPr>
        <w:t>Научно-исследовательская деятельность</w:t>
      </w:r>
      <w:r w:rsidRPr="00BE5B4B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AC30B9" w:rsidRPr="00BE5B4B">
        <w:rPr>
          <w:sz w:val="24"/>
          <w:szCs w:val="24"/>
        </w:rPr>
        <w:t>научно-исследовательской</w:t>
      </w:r>
      <w:r w:rsidR="00BE5B4B" w:rsidRPr="00BE5B4B">
        <w:rPr>
          <w:sz w:val="24"/>
          <w:szCs w:val="24"/>
        </w:rPr>
        <w:t xml:space="preserve"> </w:t>
      </w:r>
      <w:r w:rsidR="00AC30B9" w:rsidRPr="00BE5B4B">
        <w:rPr>
          <w:sz w:val="24"/>
          <w:szCs w:val="24"/>
        </w:rPr>
        <w:t xml:space="preserve">деятельности </w:t>
      </w:r>
      <w:r w:rsidRPr="00BE5B4B">
        <w:rPr>
          <w:sz w:val="24"/>
          <w:szCs w:val="24"/>
        </w:rPr>
        <w:t xml:space="preserve">инвалидами и лицами с ОВЗ определены в </w:t>
      </w:r>
      <w:r w:rsidR="00A4747B" w:rsidRPr="00BE5B4B">
        <w:rPr>
          <w:sz w:val="24"/>
          <w:szCs w:val="24"/>
          <w:lang w:eastAsia="en-US"/>
        </w:rPr>
        <w:t>«</w:t>
      </w:r>
      <w:r w:rsidR="00AC30B9" w:rsidRPr="00BE5B4B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C30B9" w:rsidRPr="00BE5B4B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A4747B" w:rsidRPr="00BE5B4B">
        <w:rPr>
          <w:sz w:val="24"/>
          <w:szCs w:val="24"/>
          <w:lang w:eastAsia="en-US"/>
        </w:rPr>
        <w:t>»</w:t>
      </w:r>
      <w:r w:rsidR="00AC30B9" w:rsidRPr="00BE5B4B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 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="00AC30B9" w:rsidRPr="00BE5B4B">
        <w:rPr>
          <w:sz w:val="24"/>
          <w:szCs w:val="24"/>
          <w:lang w:eastAsia="en-US"/>
        </w:rPr>
        <w:t>ОмГА</w:t>
      </w:r>
      <w:proofErr w:type="spellEnd"/>
      <w:r w:rsidR="00AC30B9" w:rsidRPr="00BE5B4B">
        <w:rPr>
          <w:sz w:val="24"/>
          <w:szCs w:val="24"/>
          <w:lang w:eastAsia="en-US"/>
        </w:rPr>
        <w:t xml:space="preserve">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>), утвержденного приказом ректора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№</w:t>
      </w:r>
      <w:r w:rsidR="00BE5B4B" w:rsidRPr="00BE5B4B">
        <w:rPr>
          <w:sz w:val="24"/>
          <w:szCs w:val="24"/>
          <w:lang w:eastAsia="en-US"/>
        </w:rPr>
        <w:t>28</w:t>
      </w:r>
      <w:r w:rsidRPr="00BE5B4B">
        <w:rPr>
          <w:sz w:val="24"/>
          <w:szCs w:val="24"/>
        </w:rPr>
        <w:t>.</w:t>
      </w:r>
    </w:p>
    <w:p w:rsidR="00170C14" w:rsidRPr="00BE5B4B" w:rsidRDefault="00170C14" w:rsidP="00AC30B9">
      <w:pPr>
        <w:pStyle w:val="a9"/>
        <w:ind w:firstLine="708"/>
        <w:jc w:val="both"/>
      </w:pPr>
      <w:r w:rsidRPr="00BE5B4B">
        <w:t xml:space="preserve">Материально-технические условия </w:t>
      </w:r>
      <w:r w:rsidR="00AC30B9" w:rsidRPr="00BE5B4B">
        <w:t>проведения научно-исследовательской деятельности</w:t>
      </w:r>
      <w:r w:rsidRPr="00BE5B4B">
        <w:t xml:space="preserve"> обеспечива</w:t>
      </w:r>
      <w:r w:rsidR="00E2663C" w:rsidRPr="00BE5B4B">
        <w:t>ю</w:t>
      </w:r>
      <w:r w:rsidRPr="00BE5B4B">
        <w:t xml:space="preserve">т возможность беспрепятственного доступа </w:t>
      </w:r>
      <w:r w:rsidR="00AC30B9" w:rsidRPr="00BE5B4B">
        <w:t>аспирантов</w:t>
      </w:r>
      <w:r w:rsidRPr="00BE5B4B">
        <w:t xml:space="preserve">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BE5B4B">
        <w:t>научно-исследовательской деятельности и его защиты</w:t>
      </w:r>
      <w:r w:rsidRPr="00BE5B4B">
        <w:t>.</w:t>
      </w:r>
    </w:p>
    <w:p w:rsidR="00383FA7" w:rsidRPr="00BE5B4B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BE5B4B" w:rsidRPr="00BE5B4B" w:rsidRDefault="00BE5B4B">
      <w:r w:rsidRPr="00BE5B4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5B4B" w:rsidRPr="00BE5B4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E5B4B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BE5B4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E5B4B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5B4B">
              <w:rPr>
                <w:sz w:val="28"/>
                <w:szCs w:val="28"/>
              </w:rPr>
              <w:br/>
            </w:r>
            <w:r w:rsidR="00A4747B" w:rsidRPr="00BE5B4B">
              <w:rPr>
                <w:sz w:val="28"/>
                <w:szCs w:val="28"/>
              </w:rPr>
              <w:t>«</w:t>
            </w:r>
            <w:r w:rsidRPr="00BE5B4B">
              <w:rPr>
                <w:sz w:val="28"/>
                <w:szCs w:val="28"/>
              </w:rPr>
              <w:t>Омская гуманитарная академия</w:t>
            </w:r>
            <w:r w:rsidR="00A4747B" w:rsidRPr="00BE5B4B">
              <w:rPr>
                <w:sz w:val="28"/>
                <w:szCs w:val="28"/>
              </w:rPr>
              <w:t>»</w:t>
            </w:r>
          </w:p>
        </w:tc>
      </w:tr>
    </w:tbl>
    <w:p w:rsidR="009D79F0" w:rsidRPr="00BE5B4B" w:rsidRDefault="009D79F0" w:rsidP="009D79F0">
      <w:pPr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Кафедра</w:t>
      </w:r>
      <w:r w:rsidR="00724807" w:rsidRPr="00BE5B4B">
        <w:rPr>
          <w:sz w:val="28"/>
          <w:szCs w:val="28"/>
        </w:rPr>
        <w:t xml:space="preserve"> </w:t>
      </w:r>
      <w:r w:rsidR="00B55F2E">
        <w:rPr>
          <w:sz w:val="28"/>
          <w:szCs w:val="28"/>
        </w:rPr>
        <w:t>управления, политики и права</w:t>
      </w: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E5B4B" w:rsidRDefault="009D79F0" w:rsidP="009D79F0">
      <w:pPr>
        <w:jc w:val="center"/>
        <w:rPr>
          <w:spacing w:val="20"/>
          <w:sz w:val="40"/>
          <w:szCs w:val="40"/>
        </w:rPr>
      </w:pPr>
      <w:r w:rsidRPr="00BE5B4B">
        <w:rPr>
          <w:spacing w:val="20"/>
          <w:sz w:val="40"/>
          <w:szCs w:val="40"/>
        </w:rPr>
        <w:t>ОТЧЕТ</w:t>
      </w:r>
    </w:p>
    <w:p w:rsidR="009D79F0" w:rsidRPr="00BE5B4B" w:rsidRDefault="009D79F0" w:rsidP="009D79F0">
      <w:pPr>
        <w:jc w:val="center"/>
        <w:rPr>
          <w:sz w:val="32"/>
          <w:szCs w:val="32"/>
        </w:rPr>
      </w:pPr>
      <w:r w:rsidRPr="00BE5B4B">
        <w:rPr>
          <w:sz w:val="32"/>
          <w:szCs w:val="32"/>
        </w:rPr>
        <w:t xml:space="preserve">о </w:t>
      </w:r>
      <w:r w:rsidR="00AC30B9" w:rsidRPr="00BE5B4B">
        <w:rPr>
          <w:sz w:val="32"/>
          <w:szCs w:val="32"/>
        </w:rPr>
        <w:t>научно-исследовательской деятельности</w:t>
      </w:r>
    </w:p>
    <w:p w:rsidR="009D79F0" w:rsidRPr="00BE5B4B" w:rsidRDefault="009D79F0" w:rsidP="009D79F0">
      <w:pPr>
        <w:jc w:val="both"/>
        <w:rPr>
          <w:sz w:val="28"/>
          <w:szCs w:val="28"/>
        </w:rPr>
      </w:pPr>
    </w:p>
    <w:p w:rsidR="005D720F" w:rsidRPr="00BE5B4B" w:rsidRDefault="005D720F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9D79F0" w:rsidRPr="00BE5B4B" w:rsidRDefault="009D79F0" w:rsidP="005D720F">
      <w:pPr>
        <w:rPr>
          <w:sz w:val="28"/>
          <w:szCs w:val="28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Выполнил(а</w:t>
      </w:r>
      <w:proofErr w:type="gramStart"/>
      <w:r w:rsidRPr="00BE5B4B">
        <w:rPr>
          <w:sz w:val="24"/>
          <w:szCs w:val="24"/>
        </w:rPr>
        <w:t>):  _</w:t>
      </w:r>
      <w:proofErr w:type="gramEnd"/>
      <w:r w:rsidRPr="00BE5B4B">
        <w:rPr>
          <w:sz w:val="24"/>
          <w:szCs w:val="24"/>
        </w:rPr>
        <w:t>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</w:t>
      </w:r>
    </w:p>
    <w:p w:rsidR="009D79F0" w:rsidRPr="00BE5B4B" w:rsidRDefault="009D79F0" w:rsidP="00564655">
      <w:pPr>
        <w:ind w:left="3544"/>
        <w:jc w:val="center"/>
      </w:pPr>
      <w:r w:rsidRPr="00BE5B4B">
        <w:t>Фамилия И.О.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E06EF8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 xml:space="preserve">Научная </w:t>
      </w:r>
      <w:proofErr w:type="gramStart"/>
      <w:r w:rsidRPr="00BE5B4B">
        <w:rPr>
          <w:sz w:val="24"/>
          <w:szCs w:val="24"/>
        </w:rPr>
        <w:t>специальность</w:t>
      </w:r>
      <w:r w:rsidR="009D79F0" w:rsidRPr="00BE5B4B">
        <w:rPr>
          <w:sz w:val="24"/>
          <w:szCs w:val="24"/>
        </w:rPr>
        <w:t>:  _</w:t>
      </w:r>
      <w:proofErr w:type="gramEnd"/>
      <w:r w:rsidR="009D79F0" w:rsidRPr="00BE5B4B">
        <w:rPr>
          <w:sz w:val="24"/>
          <w:szCs w:val="24"/>
        </w:rPr>
        <w:t>_____</w:t>
      </w:r>
      <w:r w:rsidR="00564655" w:rsidRPr="00BE5B4B">
        <w:rPr>
          <w:sz w:val="24"/>
          <w:szCs w:val="24"/>
        </w:rPr>
        <w:t>__________</w:t>
      </w:r>
      <w:r w:rsidR="009D79F0" w:rsidRPr="00BE5B4B">
        <w:rPr>
          <w:sz w:val="24"/>
          <w:szCs w:val="24"/>
        </w:rPr>
        <w:t xml:space="preserve">________ </w:t>
      </w: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____________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Форма обучения: _______________</w:t>
      </w:r>
      <w:r w:rsidR="00564655" w:rsidRPr="00BE5B4B">
        <w:rPr>
          <w:sz w:val="24"/>
          <w:szCs w:val="24"/>
        </w:rPr>
        <w:t>___________</w:t>
      </w:r>
      <w:r w:rsidRPr="00BE5B4B">
        <w:rPr>
          <w:sz w:val="24"/>
          <w:szCs w:val="24"/>
        </w:rPr>
        <w:t>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 xml:space="preserve">Руководитель </w:t>
      </w:r>
      <w:r w:rsidR="003D4850" w:rsidRPr="00BE5B4B">
        <w:rPr>
          <w:sz w:val="24"/>
          <w:szCs w:val="24"/>
        </w:rPr>
        <w:t>НИД</w:t>
      </w:r>
      <w:r w:rsidRPr="00BE5B4B">
        <w:rPr>
          <w:sz w:val="24"/>
          <w:szCs w:val="24"/>
        </w:rPr>
        <w:t xml:space="preserve"> от </w:t>
      </w:r>
      <w:proofErr w:type="spellStart"/>
      <w:r w:rsidRPr="00BE5B4B">
        <w:rPr>
          <w:sz w:val="24"/>
          <w:szCs w:val="24"/>
        </w:rPr>
        <w:t>ОмГА</w:t>
      </w:r>
      <w:proofErr w:type="spellEnd"/>
      <w:r w:rsidRPr="00BE5B4B">
        <w:rPr>
          <w:sz w:val="24"/>
          <w:szCs w:val="24"/>
        </w:rPr>
        <w:t>: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</w:pPr>
      <w:r w:rsidRPr="00BE5B4B">
        <w:t>_______________________</w:t>
      </w:r>
      <w:r w:rsidR="00564655" w:rsidRPr="00BE5B4B">
        <w:t>__________</w:t>
      </w:r>
      <w:r w:rsidRPr="00BE5B4B">
        <w:t>______________</w:t>
      </w:r>
    </w:p>
    <w:p w:rsidR="009D79F0" w:rsidRPr="00BE5B4B" w:rsidRDefault="009D79F0" w:rsidP="00564655">
      <w:pPr>
        <w:ind w:left="3544"/>
        <w:jc w:val="center"/>
      </w:pPr>
      <w:r w:rsidRPr="00BE5B4B">
        <w:t>Уч. степень, уч. звание, Фамилия И.О.</w:t>
      </w:r>
    </w:p>
    <w:p w:rsidR="009D79F0" w:rsidRPr="00BE5B4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E5B4B">
        <w:t>_____________________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E5B4B">
        <w:rPr>
          <w:sz w:val="20"/>
          <w:szCs w:val="20"/>
        </w:rPr>
        <w:t>подпись</w:t>
      </w: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564655" w:rsidRPr="00BE5B4B" w:rsidRDefault="009D79F0" w:rsidP="009D79F0">
      <w:pPr>
        <w:jc w:val="center"/>
        <w:rPr>
          <w:sz w:val="28"/>
          <w:szCs w:val="28"/>
        </w:rPr>
      </w:pPr>
      <w:proofErr w:type="gramStart"/>
      <w:r w:rsidRPr="00BE5B4B">
        <w:rPr>
          <w:sz w:val="28"/>
          <w:szCs w:val="28"/>
        </w:rPr>
        <w:t>Омск,  20</w:t>
      </w:r>
      <w:proofErr w:type="gramEnd"/>
      <w:r w:rsidRPr="00BE5B4B">
        <w:rPr>
          <w:sz w:val="28"/>
          <w:szCs w:val="28"/>
        </w:rPr>
        <w:t>__</w:t>
      </w: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E5B4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9C" w:rsidRDefault="00A9209C" w:rsidP="00160BC1">
      <w:r>
        <w:separator/>
      </w:r>
    </w:p>
  </w:endnote>
  <w:endnote w:type="continuationSeparator" w:id="0">
    <w:p w:rsidR="00A9209C" w:rsidRDefault="00A920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9C" w:rsidRDefault="00A9209C" w:rsidP="00160BC1">
      <w:r>
        <w:separator/>
      </w:r>
    </w:p>
  </w:footnote>
  <w:footnote w:type="continuationSeparator" w:id="0">
    <w:p w:rsidR="00A9209C" w:rsidRDefault="00A920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8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25"/>
  </w:num>
  <w:num w:numId="11">
    <w:abstractNumId w:val="1"/>
  </w:num>
  <w:num w:numId="12">
    <w:abstractNumId w:val="22"/>
  </w:num>
  <w:num w:numId="13">
    <w:abstractNumId w:val="30"/>
  </w:num>
  <w:num w:numId="14">
    <w:abstractNumId w:val="7"/>
  </w:num>
  <w:num w:numId="15">
    <w:abstractNumId w:val="17"/>
  </w:num>
  <w:num w:numId="16">
    <w:abstractNumId w:val="19"/>
  </w:num>
  <w:num w:numId="17">
    <w:abstractNumId w:val="4"/>
  </w:num>
  <w:num w:numId="18">
    <w:abstractNumId w:val="21"/>
  </w:num>
  <w:num w:numId="19">
    <w:abstractNumId w:val="29"/>
  </w:num>
  <w:num w:numId="20">
    <w:abstractNumId w:val="28"/>
  </w:num>
  <w:num w:numId="21">
    <w:abstractNumId w:val="6"/>
  </w:num>
  <w:num w:numId="22">
    <w:abstractNumId w:val="15"/>
  </w:num>
  <w:num w:numId="23">
    <w:abstractNumId w:val="3"/>
  </w:num>
  <w:num w:numId="24">
    <w:abstractNumId w:val="13"/>
  </w:num>
  <w:num w:numId="25">
    <w:abstractNumId w:val="24"/>
  </w:num>
  <w:num w:numId="26">
    <w:abstractNumId w:val="5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10"/>
  </w:num>
  <w:num w:numId="33">
    <w:abstractNumId w:val="23"/>
  </w:num>
  <w:num w:numId="34">
    <w:abstractNumId w:val="32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8F6"/>
    <w:rsid w:val="00007FD6"/>
    <w:rsid w:val="000241A1"/>
    <w:rsid w:val="00027D2C"/>
    <w:rsid w:val="00027E5B"/>
    <w:rsid w:val="00037461"/>
    <w:rsid w:val="00051AEE"/>
    <w:rsid w:val="00053983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7795"/>
    <w:rsid w:val="000C1E7A"/>
    <w:rsid w:val="000C4546"/>
    <w:rsid w:val="000D07C6"/>
    <w:rsid w:val="000D17E7"/>
    <w:rsid w:val="000D2628"/>
    <w:rsid w:val="000D4429"/>
    <w:rsid w:val="000D5AB6"/>
    <w:rsid w:val="000D6DE5"/>
    <w:rsid w:val="000E37E9"/>
    <w:rsid w:val="000E3927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7FF9"/>
    <w:rsid w:val="001B648C"/>
    <w:rsid w:val="001C4FED"/>
    <w:rsid w:val="001C6305"/>
    <w:rsid w:val="001E16D1"/>
    <w:rsid w:val="001F11DE"/>
    <w:rsid w:val="001F2ABF"/>
    <w:rsid w:val="00202435"/>
    <w:rsid w:val="00207E2E"/>
    <w:rsid w:val="00207FB7"/>
    <w:rsid w:val="00211C1B"/>
    <w:rsid w:val="00220FB2"/>
    <w:rsid w:val="00224773"/>
    <w:rsid w:val="002251D7"/>
    <w:rsid w:val="00225CFD"/>
    <w:rsid w:val="00236285"/>
    <w:rsid w:val="00240A81"/>
    <w:rsid w:val="00245199"/>
    <w:rsid w:val="0025508E"/>
    <w:rsid w:val="002657BC"/>
    <w:rsid w:val="0027404A"/>
    <w:rsid w:val="00276128"/>
    <w:rsid w:val="0027733F"/>
    <w:rsid w:val="00284731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5AB7"/>
    <w:rsid w:val="0032166A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6C62"/>
    <w:rsid w:val="00432C33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C3F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16CC9"/>
    <w:rsid w:val="00516F43"/>
    <w:rsid w:val="00525B17"/>
    <w:rsid w:val="00527F13"/>
    <w:rsid w:val="005328FD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0FDB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F2349"/>
    <w:rsid w:val="005F476E"/>
    <w:rsid w:val="006044B4"/>
    <w:rsid w:val="006048C7"/>
    <w:rsid w:val="00606699"/>
    <w:rsid w:val="00607405"/>
    <w:rsid w:val="00607E17"/>
    <w:rsid w:val="006100EA"/>
    <w:rsid w:val="006118F6"/>
    <w:rsid w:val="0062304A"/>
    <w:rsid w:val="00623C56"/>
    <w:rsid w:val="00624E28"/>
    <w:rsid w:val="00630010"/>
    <w:rsid w:val="00642A2F"/>
    <w:rsid w:val="006439F4"/>
    <w:rsid w:val="0065606F"/>
    <w:rsid w:val="00656AC4"/>
    <w:rsid w:val="00660E3A"/>
    <w:rsid w:val="00676914"/>
    <w:rsid w:val="00687B3A"/>
    <w:rsid w:val="00692DD7"/>
    <w:rsid w:val="006977BF"/>
    <w:rsid w:val="006A5BC6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F098D"/>
    <w:rsid w:val="007F4B97"/>
    <w:rsid w:val="007F7A4D"/>
    <w:rsid w:val="008016D7"/>
    <w:rsid w:val="00801B83"/>
    <w:rsid w:val="008023B4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81C15"/>
    <w:rsid w:val="0088272E"/>
    <w:rsid w:val="008A0553"/>
    <w:rsid w:val="008B6331"/>
    <w:rsid w:val="008C6426"/>
    <w:rsid w:val="008D740B"/>
    <w:rsid w:val="008E1AD1"/>
    <w:rsid w:val="008E4C28"/>
    <w:rsid w:val="008E5E59"/>
    <w:rsid w:val="008F1EAD"/>
    <w:rsid w:val="00907821"/>
    <w:rsid w:val="009158B1"/>
    <w:rsid w:val="00920199"/>
    <w:rsid w:val="0092044F"/>
    <w:rsid w:val="00921868"/>
    <w:rsid w:val="00924202"/>
    <w:rsid w:val="00941875"/>
    <w:rsid w:val="00951F6B"/>
    <w:rsid w:val="009528CA"/>
    <w:rsid w:val="00954E45"/>
    <w:rsid w:val="00965998"/>
    <w:rsid w:val="009754DA"/>
    <w:rsid w:val="00993A1D"/>
    <w:rsid w:val="009A0DA9"/>
    <w:rsid w:val="009A2A1B"/>
    <w:rsid w:val="009A38EF"/>
    <w:rsid w:val="009B0551"/>
    <w:rsid w:val="009B331E"/>
    <w:rsid w:val="009C1A8B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1661A"/>
    <w:rsid w:val="00A244CE"/>
    <w:rsid w:val="00A257B7"/>
    <w:rsid w:val="00A275E4"/>
    <w:rsid w:val="00A32A5F"/>
    <w:rsid w:val="00A3474B"/>
    <w:rsid w:val="00A44F9E"/>
    <w:rsid w:val="00A4747B"/>
    <w:rsid w:val="00A567CD"/>
    <w:rsid w:val="00A634A5"/>
    <w:rsid w:val="00A63D90"/>
    <w:rsid w:val="00A64FD8"/>
    <w:rsid w:val="00A75675"/>
    <w:rsid w:val="00A76E53"/>
    <w:rsid w:val="00A84CE3"/>
    <w:rsid w:val="00A84F51"/>
    <w:rsid w:val="00A9209C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2142F"/>
    <w:rsid w:val="00B25C35"/>
    <w:rsid w:val="00B34C6B"/>
    <w:rsid w:val="00B466FE"/>
    <w:rsid w:val="00B5209B"/>
    <w:rsid w:val="00B52D67"/>
    <w:rsid w:val="00B542D4"/>
    <w:rsid w:val="00B54421"/>
    <w:rsid w:val="00B55F2E"/>
    <w:rsid w:val="00B56284"/>
    <w:rsid w:val="00B61974"/>
    <w:rsid w:val="00B621AF"/>
    <w:rsid w:val="00B642B8"/>
    <w:rsid w:val="00B733AA"/>
    <w:rsid w:val="00B761CD"/>
    <w:rsid w:val="00B817E2"/>
    <w:rsid w:val="00B82F78"/>
    <w:rsid w:val="00B96746"/>
    <w:rsid w:val="00BB1167"/>
    <w:rsid w:val="00BB6C9A"/>
    <w:rsid w:val="00BB70FB"/>
    <w:rsid w:val="00BB711D"/>
    <w:rsid w:val="00BC6E01"/>
    <w:rsid w:val="00BD1F4E"/>
    <w:rsid w:val="00BD4DD5"/>
    <w:rsid w:val="00BE023D"/>
    <w:rsid w:val="00BE2F1E"/>
    <w:rsid w:val="00BE5B4B"/>
    <w:rsid w:val="00BF22FC"/>
    <w:rsid w:val="00BF78D6"/>
    <w:rsid w:val="00C07791"/>
    <w:rsid w:val="00C1245E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DB6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7F30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63368"/>
    <w:rsid w:val="00E72419"/>
    <w:rsid w:val="00E72975"/>
    <w:rsid w:val="00E7465A"/>
    <w:rsid w:val="00E75E93"/>
    <w:rsid w:val="00E9119D"/>
    <w:rsid w:val="00E92238"/>
    <w:rsid w:val="00EA0EC7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3490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018C"/>
    <w:rsid w:val="00F96A96"/>
    <w:rsid w:val="00FA274B"/>
    <w:rsid w:val="00FA5C55"/>
    <w:rsid w:val="00FB05DD"/>
    <w:rsid w:val="00FB15A7"/>
    <w:rsid w:val="00FB3DFD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2100"/>
  <w15:docId w15:val="{000DE3B6-07E8-47C1-8BD3-7818A76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3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6852.html." TargetMode="External"/><Relationship Id="rId18" Type="http://schemas.openxmlformats.org/officeDocument/2006/relationships/hyperlink" Target="http://www.iprbookshop.ru/12795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l" TargetMode="External"/><Relationship Id="rId17" Type="http://schemas.openxmlformats.org/officeDocument/2006/relationships/hyperlink" Target="http://www.iprbookshop.ru/8928.html.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1701.html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4991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5528.html.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1348.html" TargetMode="External"/><Relationship Id="rId19" Type="http://schemas.openxmlformats.org/officeDocument/2006/relationships/hyperlink" Target="http://www.iprbookshop.ru/13851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001.html" TargetMode="External"/><Relationship Id="rId14" Type="http://schemas.openxmlformats.org/officeDocument/2006/relationships/hyperlink" Target="http://www.iprbookshop.ru/29584.html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" TargetMode="External"/><Relationship Id="rId8" Type="http://schemas.openxmlformats.org/officeDocument/2006/relationships/hyperlink" Target="http://www.iprbookshop.ru/3078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3B53-19CC-43D6-9613-F489F16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21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44363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56</cp:revision>
  <cp:lastPrinted>2017-09-26T04:38:00Z</cp:lastPrinted>
  <dcterms:created xsi:type="dcterms:W3CDTF">2017-09-13T10:25:00Z</dcterms:created>
  <dcterms:modified xsi:type="dcterms:W3CDTF">2023-04-13T16:57:00Z</dcterms:modified>
</cp:coreProperties>
</file>